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727FA" w14:textId="77777777" w:rsidR="00B95552" w:rsidRPr="005E31DD" w:rsidRDefault="00B95552" w:rsidP="00B95552">
      <w:pPr>
        <w:rPr>
          <w:b/>
          <w:sz w:val="32"/>
          <w:szCs w:val="32"/>
        </w:rPr>
      </w:pPr>
      <w:bookmarkStart w:id="0" w:name="_Hlk526862184"/>
      <w:r>
        <w:rPr>
          <w:b/>
          <w:sz w:val="32"/>
          <w:szCs w:val="32"/>
        </w:rPr>
        <w:t xml:space="preserve">UC Internal Medicine Thoracentesis Checklist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9"/>
        <w:gridCol w:w="629"/>
        <w:gridCol w:w="584"/>
      </w:tblGrid>
      <w:tr w:rsidR="00B95552" w14:paraId="3A9CC077" w14:textId="77777777" w:rsidTr="005B583F">
        <w:tc>
          <w:tcPr>
            <w:tcW w:w="7079" w:type="dxa"/>
          </w:tcPr>
          <w:p w14:paraId="3BC564F5" w14:textId="77777777" w:rsidR="00B95552" w:rsidRDefault="00B95552" w:rsidP="005B583F">
            <w:r>
              <w:t>Step</w:t>
            </w:r>
          </w:p>
        </w:tc>
        <w:tc>
          <w:tcPr>
            <w:tcW w:w="629" w:type="dxa"/>
          </w:tcPr>
          <w:p w14:paraId="1EBEDB41" w14:textId="77777777" w:rsidR="00B95552" w:rsidRDefault="00B95552" w:rsidP="005B583F">
            <w:pPr>
              <w:jc w:val="center"/>
            </w:pPr>
            <w:r>
              <w:t>Yes</w:t>
            </w:r>
          </w:p>
        </w:tc>
        <w:tc>
          <w:tcPr>
            <w:tcW w:w="584" w:type="dxa"/>
          </w:tcPr>
          <w:p w14:paraId="1AEE14B2" w14:textId="77777777" w:rsidR="00B95552" w:rsidRDefault="00B95552" w:rsidP="005B583F">
            <w:pPr>
              <w:jc w:val="center"/>
            </w:pPr>
            <w:r>
              <w:t>No</w:t>
            </w:r>
          </w:p>
        </w:tc>
      </w:tr>
      <w:tr w:rsidR="00B95552" w14:paraId="403ECDB8" w14:textId="77777777" w:rsidTr="005B583F">
        <w:tc>
          <w:tcPr>
            <w:tcW w:w="7079" w:type="dxa"/>
          </w:tcPr>
          <w:p w14:paraId="2A9059DE" w14:textId="77777777" w:rsidR="00B95552" w:rsidRPr="005B583F" w:rsidRDefault="00B95552" w:rsidP="005B583F">
            <w:pPr>
              <w:rPr>
                <w:b/>
                <w:bCs/>
              </w:rPr>
            </w:pPr>
            <w:r w:rsidRPr="005B583F">
              <w:rPr>
                <w:b/>
                <w:bCs/>
              </w:rPr>
              <w:t>Obtains informed Consent</w:t>
            </w:r>
          </w:p>
        </w:tc>
        <w:sdt>
          <w:sdtPr>
            <w:rPr>
              <w:rFonts w:ascii="MS Gothic" w:eastAsia="MS Gothic" w:hAnsi="MS Gothic"/>
            </w:rPr>
            <w:id w:val="-197104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ED45BCE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11962685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D2FCF3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67FD5D61" w14:textId="77777777" w:rsidTr="005B583F">
        <w:tc>
          <w:tcPr>
            <w:tcW w:w="7079" w:type="dxa"/>
          </w:tcPr>
          <w:p w14:paraId="4466E4B5" w14:textId="77777777" w:rsidR="00B95552" w:rsidRPr="00507690" w:rsidRDefault="00B95552" w:rsidP="005B583F">
            <w:r w:rsidRPr="00507690">
              <w:t xml:space="preserve">Places patient on Cardiac, pulse oximeter and provides O2 if necessary. </w:t>
            </w:r>
          </w:p>
        </w:tc>
        <w:sdt>
          <w:sdtPr>
            <w:rPr>
              <w:rFonts w:ascii="MS Gothic" w:eastAsia="MS Gothic" w:hAnsi="MS Gothic"/>
            </w:rPr>
            <w:id w:val="38561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3A60DDEE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1810370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2EB5B3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45F91DA2" w14:textId="77777777" w:rsidTr="005B583F">
        <w:tc>
          <w:tcPr>
            <w:tcW w:w="7079" w:type="dxa"/>
          </w:tcPr>
          <w:p w14:paraId="7DF44BC5" w14:textId="77777777" w:rsidR="00B95552" w:rsidRPr="00B95552" w:rsidRDefault="00B95552" w:rsidP="005B583F">
            <w:r w:rsidRPr="00B95552">
              <w:t>Positions Patient appropriately (ideally patient sitting on the edge of the bed, with the arms resting on a pillow on bedside table)</w:t>
            </w:r>
          </w:p>
        </w:tc>
        <w:sdt>
          <w:sdtPr>
            <w:rPr>
              <w:rFonts w:ascii="MS Gothic" w:eastAsia="MS Gothic" w:hAnsi="MS Gothic"/>
            </w:rPr>
            <w:id w:val="-1290671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200BB63C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98122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7C5AE466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5552" w14:paraId="15DF000B" w14:textId="77777777" w:rsidTr="005B583F">
        <w:tc>
          <w:tcPr>
            <w:tcW w:w="7079" w:type="dxa"/>
          </w:tcPr>
          <w:p w14:paraId="00F29E02" w14:textId="77777777" w:rsidR="00B95552" w:rsidRPr="005B583F" w:rsidRDefault="00B95552" w:rsidP="005B583F">
            <w:r w:rsidRPr="005B583F">
              <w:t xml:space="preserve">Inspects </w:t>
            </w:r>
            <w:r w:rsidRPr="00507690">
              <w:t>thoracic</w:t>
            </w:r>
            <w:r w:rsidRPr="005B583F">
              <w:t xml:space="preserve"> wall (for scars</w:t>
            </w:r>
            <w:r w:rsidRPr="00507690">
              <w:t xml:space="preserve">, zoster, </w:t>
            </w:r>
            <w:r w:rsidRPr="005B583F">
              <w:t>cellulitis)</w:t>
            </w:r>
          </w:p>
        </w:tc>
        <w:sdt>
          <w:sdtPr>
            <w:rPr>
              <w:rFonts w:ascii="MS Gothic" w:eastAsia="MS Gothic" w:hAnsi="MS Gothic"/>
            </w:rPr>
            <w:id w:val="40319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76A45125" w14:textId="77777777" w:rsidR="00B95552" w:rsidRDefault="00B95552" w:rsidP="005B58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5375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C9EEE8" w14:textId="77777777" w:rsidR="00B95552" w:rsidRDefault="00B95552" w:rsidP="005B58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478ABE1E" w14:textId="77777777" w:rsidTr="005B583F">
        <w:tc>
          <w:tcPr>
            <w:tcW w:w="7079" w:type="dxa"/>
          </w:tcPr>
          <w:p w14:paraId="27115D98" w14:textId="77777777" w:rsidR="00B95552" w:rsidRPr="00507690" w:rsidRDefault="00B95552" w:rsidP="005B583F">
            <w:r w:rsidRPr="00507690">
              <w:t>Percusses the thorax</w:t>
            </w:r>
            <w:r w:rsidRPr="00507690" w:rsidDel="004011E2">
              <w:t xml:space="preserve"> </w:t>
            </w:r>
            <w:r w:rsidRPr="00507690">
              <w:t>(Notes tympany vs dullness)</w:t>
            </w:r>
          </w:p>
        </w:tc>
        <w:tc>
          <w:tcPr>
            <w:tcW w:w="629" w:type="dxa"/>
          </w:tcPr>
          <w:p w14:paraId="60406184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19156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0E9E1DE" w14:textId="77777777" w:rsidR="00B95552" w:rsidRPr="005E31DD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003202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26D7021B" w14:textId="77777777" w:rsidTr="005B583F">
        <w:tc>
          <w:tcPr>
            <w:tcW w:w="7079" w:type="dxa"/>
          </w:tcPr>
          <w:p w14:paraId="30AC4EC7" w14:textId="77777777" w:rsidR="00B95552" w:rsidRPr="005B583F" w:rsidRDefault="00B95552" w:rsidP="005B583F">
            <w:pPr>
              <w:rPr>
                <w:b/>
                <w:bCs/>
              </w:rPr>
            </w:pPr>
            <w:r w:rsidRPr="00906A79">
              <w:rPr>
                <w:b/>
                <w:bCs/>
              </w:rPr>
              <w:t>Confirms appropriateness of site us</w:t>
            </w:r>
            <w:r>
              <w:rPr>
                <w:b/>
                <w:bCs/>
              </w:rPr>
              <w:t xml:space="preserve">ing </w:t>
            </w:r>
            <w:r w:rsidRPr="00906A79">
              <w:rPr>
                <w:b/>
                <w:bCs/>
              </w:rPr>
              <w:t xml:space="preserve">ultrasound </w:t>
            </w:r>
            <w:r>
              <w:rPr>
                <w:b/>
                <w:bCs/>
              </w:rPr>
              <w:t xml:space="preserve">with phased array probe, </w:t>
            </w:r>
            <w:r w:rsidRPr="00906A79">
              <w:rPr>
                <w:b/>
                <w:bCs/>
              </w:rPr>
              <w:t>verbalizing distance to parietal pleura and collapsed lung and other structures (if present)</w:t>
            </w:r>
            <w:r>
              <w:rPr>
                <w:b/>
                <w:bCs/>
              </w:rPr>
              <w:t>, including check for intercostal vessels with high-frequency probe in 2 planes with color doppler</w:t>
            </w:r>
          </w:p>
        </w:tc>
        <w:sdt>
          <w:sdtPr>
            <w:rPr>
              <w:rFonts w:ascii="MS Gothic" w:eastAsia="MS Gothic" w:hAnsi="MS Gothic"/>
            </w:rPr>
            <w:id w:val="104047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D5705E0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727878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895D8E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3C11B57E" w14:textId="77777777" w:rsidTr="005B583F">
        <w:tc>
          <w:tcPr>
            <w:tcW w:w="7079" w:type="dxa"/>
          </w:tcPr>
          <w:p w14:paraId="2178807B" w14:textId="755D386B" w:rsidR="00B95552" w:rsidRPr="005C674D" w:rsidRDefault="005C674D" w:rsidP="005B583F">
            <w:r>
              <w:t xml:space="preserve">Identifies safe needle entry site, including noting </w:t>
            </w:r>
            <w:r w:rsidR="00A91367">
              <w:t>scapula border usually reaches 7</w:t>
            </w:r>
            <w:r w:rsidR="00A91367" w:rsidRPr="00A91367">
              <w:rPr>
                <w:vertAlign w:val="superscript"/>
              </w:rPr>
              <w:t>th</w:t>
            </w:r>
            <w:r w:rsidR="00A91367">
              <w:t xml:space="preserve"> rib and diaphragm usually at 9</w:t>
            </w:r>
            <w:r w:rsidR="00A91367" w:rsidRPr="00A91367">
              <w:rPr>
                <w:vertAlign w:val="superscript"/>
              </w:rPr>
              <w:t>th</w:t>
            </w:r>
            <w:r w:rsidR="00A91367">
              <w:t xml:space="preserve"> rib</w:t>
            </w:r>
          </w:p>
        </w:tc>
        <w:tc>
          <w:tcPr>
            <w:tcW w:w="629" w:type="dxa"/>
          </w:tcPr>
          <w:p w14:paraId="26E5AAC7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0500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3D561B1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6819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41A08016" w14:textId="77777777" w:rsidTr="005B583F">
        <w:tc>
          <w:tcPr>
            <w:tcW w:w="7079" w:type="dxa"/>
          </w:tcPr>
          <w:p w14:paraId="0E6C75B9" w14:textId="77777777" w:rsidR="00B95552" w:rsidRPr="00507690" w:rsidRDefault="00B95552" w:rsidP="005B583F">
            <w:r w:rsidRPr="00507690">
              <w:t>Marks site with needle cap or sterile marker</w:t>
            </w:r>
          </w:p>
        </w:tc>
        <w:tc>
          <w:tcPr>
            <w:tcW w:w="629" w:type="dxa"/>
          </w:tcPr>
          <w:p w14:paraId="71ECF09A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56464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9D73F34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271816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03C98BBB" w14:textId="77777777" w:rsidTr="005B583F">
        <w:tc>
          <w:tcPr>
            <w:tcW w:w="7079" w:type="dxa"/>
          </w:tcPr>
          <w:p w14:paraId="455EAFCC" w14:textId="77777777" w:rsidR="00B95552" w:rsidRPr="005B583F" w:rsidRDefault="00B95552" w:rsidP="005B583F">
            <w:r w:rsidRPr="00507690">
              <w:t xml:space="preserve">Calls “time out” </w:t>
            </w:r>
          </w:p>
        </w:tc>
        <w:sdt>
          <w:sdtPr>
            <w:rPr>
              <w:rFonts w:ascii="MS Gothic" w:eastAsia="MS Gothic" w:hAnsi="MS Gothic"/>
            </w:rPr>
            <w:id w:val="255801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C8AFCD9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12300472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130592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468559A7" w14:textId="77777777" w:rsidTr="005B583F">
        <w:tc>
          <w:tcPr>
            <w:tcW w:w="7079" w:type="dxa"/>
          </w:tcPr>
          <w:p w14:paraId="660248AB" w14:textId="77777777" w:rsidR="00B95552" w:rsidRPr="005B583F" w:rsidRDefault="00B95552" w:rsidP="005B583F">
            <w:pPr>
              <w:rPr>
                <w:b/>
                <w:bCs/>
              </w:rPr>
            </w:pPr>
            <w:r w:rsidRPr="00906A79">
              <w:rPr>
                <w:b/>
                <w:bCs/>
              </w:rPr>
              <w:t>Washes hands with soap and water or hand sanitizer</w:t>
            </w:r>
          </w:p>
        </w:tc>
        <w:tc>
          <w:tcPr>
            <w:tcW w:w="629" w:type="dxa"/>
          </w:tcPr>
          <w:p w14:paraId="00AAA9C2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48200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E3F1E97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9950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106FAB84" w14:textId="77777777" w:rsidTr="005B583F">
        <w:tc>
          <w:tcPr>
            <w:tcW w:w="7079" w:type="dxa"/>
          </w:tcPr>
          <w:p w14:paraId="04CD35FF" w14:textId="77777777" w:rsidR="00B95552" w:rsidRPr="005B583F" w:rsidRDefault="00B95552" w:rsidP="005B583F">
            <w:r w:rsidRPr="00507690">
              <w:t>Operator gets in hat and mask and sterile gloves</w:t>
            </w:r>
          </w:p>
        </w:tc>
        <w:sdt>
          <w:sdtPr>
            <w:rPr>
              <w:rFonts w:ascii="MS Gothic" w:eastAsia="MS Gothic" w:hAnsi="MS Gothic"/>
            </w:rPr>
            <w:id w:val="-1588446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4F9D3D05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894422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3ACA4C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0FA432FF" w14:textId="77777777" w:rsidTr="005B583F">
        <w:tc>
          <w:tcPr>
            <w:tcW w:w="7079" w:type="dxa"/>
          </w:tcPr>
          <w:p w14:paraId="27139BA1" w14:textId="77777777" w:rsidR="00B95552" w:rsidRPr="005B583F" w:rsidRDefault="00B95552" w:rsidP="005B583F">
            <w:pPr>
              <w:rPr>
                <w:b/>
                <w:bCs/>
              </w:rPr>
            </w:pPr>
            <w:r w:rsidRPr="005B583F">
              <w:rPr>
                <w:b/>
                <w:bCs/>
              </w:rPr>
              <w:t>Area is cleaned with chlorhexidine (30 second scrub recommended)</w:t>
            </w:r>
          </w:p>
        </w:tc>
        <w:tc>
          <w:tcPr>
            <w:tcW w:w="629" w:type="dxa"/>
          </w:tcPr>
          <w:p w14:paraId="36463D91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02720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FB4A17E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740320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212E9933" w14:textId="77777777" w:rsidTr="005B583F">
        <w:tc>
          <w:tcPr>
            <w:tcW w:w="7079" w:type="dxa"/>
          </w:tcPr>
          <w:p w14:paraId="29451A68" w14:textId="77777777" w:rsidR="00B95552" w:rsidRPr="00507690" w:rsidRDefault="00B95552" w:rsidP="005B583F">
            <w:r w:rsidRPr="00507690">
              <w:t>Area is draped in usual sterile fashion</w:t>
            </w:r>
            <w:r w:rsidRPr="005B583F" w:rsidDel="005263DA">
              <w:t xml:space="preserve"> </w:t>
            </w:r>
          </w:p>
        </w:tc>
        <w:tc>
          <w:tcPr>
            <w:tcW w:w="629" w:type="dxa"/>
          </w:tcPr>
          <w:p w14:paraId="5B12E358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58333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EA87F75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2640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62748453" w14:textId="77777777" w:rsidTr="005B583F">
        <w:tc>
          <w:tcPr>
            <w:tcW w:w="7079" w:type="dxa"/>
          </w:tcPr>
          <w:p w14:paraId="13B8105F" w14:textId="77777777" w:rsidR="00B95552" w:rsidRPr="00507690" w:rsidRDefault="00B95552" w:rsidP="005B583F">
            <w:r w:rsidRPr="00507690">
              <w:t>Prepares lidocaine using Filter Needle</w:t>
            </w:r>
            <w:r w:rsidRPr="00507690" w:rsidDel="00714148">
              <w:t xml:space="preserve"> </w:t>
            </w:r>
          </w:p>
        </w:tc>
        <w:tc>
          <w:tcPr>
            <w:tcW w:w="629" w:type="dxa"/>
          </w:tcPr>
          <w:p w14:paraId="1758D3FF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989059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45C99C0D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40612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4890C131" w14:textId="77777777" w:rsidTr="005B583F">
        <w:tc>
          <w:tcPr>
            <w:tcW w:w="7079" w:type="dxa"/>
          </w:tcPr>
          <w:p w14:paraId="2B0549AF" w14:textId="77777777" w:rsidR="00B95552" w:rsidRPr="005B583F" w:rsidRDefault="00B95552" w:rsidP="005B583F">
            <w:r w:rsidRPr="00507690">
              <w:t>Palpate needle site entry to firmly establish location of rib</w:t>
            </w:r>
          </w:p>
        </w:tc>
        <w:tc>
          <w:tcPr>
            <w:tcW w:w="629" w:type="dxa"/>
          </w:tcPr>
          <w:p w14:paraId="04E876C6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05435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521463F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45105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6A12C4FC" w14:textId="77777777" w:rsidTr="005B583F">
        <w:tc>
          <w:tcPr>
            <w:tcW w:w="7079" w:type="dxa"/>
          </w:tcPr>
          <w:p w14:paraId="74505AA0" w14:textId="3886165A" w:rsidR="00B95552" w:rsidRPr="00A91367" w:rsidRDefault="00A91367" w:rsidP="005B583F">
            <w:r>
              <w:t xml:space="preserve">Lidocaine used to anesthetize </w:t>
            </w:r>
            <w:r w:rsidR="00280B7E">
              <w:t>entry site with wheal</w:t>
            </w:r>
          </w:p>
        </w:tc>
        <w:tc>
          <w:tcPr>
            <w:tcW w:w="629" w:type="dxa"/>
          </w:tcPr>
          <w:p w14:paraId="49B1A68F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1980145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F4F8E4C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09173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3D63D65E" w14:textId="77777777" w:rsidTr="005B583F">
        <w:trPr>
          <w:trHeight w:val="233"/>
        </w:trPr>
        <w:tc>
          <w:tcPr>
            <w:tcW w:w="7079" w:type="dxa"/>
          </w:tcPr>
          <w:p w14:paraId="6D1BED68" w14:textId="77777777" w:rsidR="00B95552" w:rsidRPr="005B583F" w:rsidRDefault="00B95552" w:rsidP="005B583F">
            <w:r w:rsidRPr="005B583F">
              <w:t>Subject anesthetizes deeper structures</w:t>
            </w:r>
            <w:r w:rsidRPr="00507690">
              <w:t xml:space="preserve"> by directing the needle into the superior border of the rib</w:t>
            </w:r>
          </w:p>
        </w:tc>
        <w:sdt>
          <w:sdtPr>
            <w:rPr>
              <w:rFonts w:ascii="MS Gothic" w:eastAsia="MS Gothic" w:hAnsi="MS Gothic"/>
            </w:rPr>
            <w:id w:val="104810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636FA444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1165319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DBDB6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183C88C5" w14:textId="77777777" w:rsidTr="005B583F">
        <w:tc>
          <w:tcPr>
            <w:tcW w:w="7079" w:type="dxa"/>
          </w:tcPr>
          <w:p w14:paraId="3A23B987" w14:textId="77777777" w:rsidR="00B95552" w:rsidRPr="005B583F" w:rsidRDefault="00B95552" w:rsidP="005B583F">
            <w:r w:rsidRPr="00507690">
              <w:t xml:space="preserve">“Walks” the needle over the rib with non-dominant hand while stabilizing and alternating pulling back/injecting anesthetic on the plunger with dominant hand. </w:t>
            </w:r>
          </w:p>
        </w:tc>
        <w:tc>
          <w:tcPr>
            <w:tcW w:w="629" w:type="dxa"/>
          </w:tcPr>
          <w:p w14:paraId="079140AB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752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A6AA4AE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29441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4C7C8C64" w14:textId="77777777" w:rsidTr="005B583F">
        <w:tc>
          <w:tcPr>
            <w:tcW w:w="7079" w:type="dxa"/>
          </w:tcPr>
          <w:p w14:paraId="6557B412" w14:textId="77777777" w:rsidR="00B95552" w:rsidRPr="005B583F" w:rsidRDefault="00B95552" w:rsidP="005B583F">
            <w:r w:rsidRPr="00507690">
              <w:t>Once pleural fluid is observed in syringe provider immediately stops advancing needle and injects remaining lidocaine.</w:t>
            </w:r>
          </w:p>
        </w:tc>
        <w:tc>
          <w:tcPr>
            <w:tcW w:w="629" w:type="dxa"/>
          </w:tcPr>
          <w:p w14:paraId="70A413D1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5801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61992DBD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51496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7D813224" w14:textId="77777777" w:rsidTr="005B583F">
        <w:tc>
          <w:tcPr>
            <w:tcW w:w="7079" w:type="dxa"/>
          </w:tcPr>
          <w:p w14:paraId="6122C546" w14:textId="77777777" w:rsidR="00B95552" w:rsidRPr="00507690" w:rsidRDefault="00B95552" w:rsidP="005B583F">
            <w:r w:rsidRPr="00507690">
              <w:t xml:space="preserve">Attach </w:t>
            </w:r>
            <w:proofErr w:type="spellStart"/>
            <w:r w:rsidRPr="00507690">
              <w:t>Centesis</w:t>
            </w:r>
            <w:proofErr w:type="spellEnd"/>
            <w:r w:rsidRPr="00507690">
              <w:t xml:space="preserve"> </w:t>
            </w:r>
            <w:r>
              <w:t>catheter/stopcock</w:t>
            </w:r>
            <w:r w:rsidRPr="00507690">
              <w:t xml:space="preserve"> to </w:t>
            </w:r>
            <w:proofErr w:type="spellStart"/>
            <w:r w:rsidRPr="00507690">
              <w:t>Luer</w:t>
            </w:r>
            <w:proofErr w:type="spellEnd"/>
            <w:r w:rsidRPr="00507690">
              <w:t xml:space="preserve"> lock syringe, breaking the factory seal if p</w:t>
            </w:r>
            <w:r>
              <w:t>re-assembled.</w:t>
            </w:r>
          </w:p>
        </w:tc>
        <w:sdt>
          <w:sdtPr>
            <w:rPr>
              <w:rFonts w:ascii="MS Gothic" w:eastAsia="MS Gothic" w:hAnsi="MS Gothic"/>
            </w:rPr>
            <w:id w:val="2145151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0DF6EC51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213921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D4A9C1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206E231C" w14:textId="77777777" w:rsidTr="005B583F">
        <w:tc>
          <w:tcPr>
            <w:tcW w:w="7079" w:type="dxa"/>
          </w:tcPr>
          <w:p w14:paraId="606D97E5" w14:textId="4338209B" w:rsidR="00B95552" w:rsidRPr="00280B7E" w:rsidRDefault="00280B7E" w:rsidP="005B583F">
            <w:r>
              <w:t xml:space="preserve">Small skin nick using scalpel to the width of the </w:t>
            </w:r>
            <w:proofErr w:type="spellStart"/>
            <w:r>
              <w:t>centesis</w:t>
            </w:r>
            <w:proofErr w:type="spellEnd"/>
            <w:r>
              <w:t xml:space="preserve"> catheter</w:t>
            </w:r>
          </w:p>
        </w:tc>
        <w:sdt>
          <w:sdtPr>
            <w:rPr>
              <w:rFonts w:ascii="MS Gothic" w:eastAsia="MS Gothic" w:hAnsi="MS Gothic"/>
            </w:rPr>
            <w:id w:val="944880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6769201A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1839345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</w:tcPr>
              <w:p w14:paraId="47018593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 w:rsidRPr="005E31D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95552" w14:paraId="6C5854C7" w14:textId="77777777" w:rsidTr="005B583F">
        <w:tc>
          <w:tcPr>
            <w:tcW w:w="7079" w:type="dxa"/>
          </w:tcPr>
          <w:p w14:paraId="3C45A052" w14:textId="77777777" w:rsidR="00B95552" w:rsidRPr="00507690" w:rsidRDefault="00B95552" w:rsidP="005B583F">
            <w:r w:rsidRPr="005B583F">
              <w:t xml:space="preserve">Advances the </w:t>
            </w:r>
            <w:proofErr w:type="spellStart"/>
            <w:r w:rsidRPr="005B583F">
              <w:t>Centesis</w:t>
            </w:r>
            <w:proofErr w:type="spellEnd"/>
            <w:r w:rsidRPr="005B583F">
              <w:t xml:space="preserve"> </w:t>
            </w:r>
            <w:r>
              <w:t>complex</w:t>
            </w:r>
            <w:r w:rsidRPr="005B583F">
              <w:t xml:space="preserve"> through </w:t>
            </w:r>
            <w:r>
              <w:t>n</w:t>
            </w:r>
            <w:r w:rsidRPr="005B583F">
              <w:t xml:space="preserve">ick and “Walks” the needle over the rib with non-dominant hand while stabilizing and </w:t>
            </w:r>
            <w:r>
              <w:t>pulling back on plunger</w:t>
            </w:r>
            <w:r w:rsidRPr="005B583F">
              <w:t xml:space="preserve"> with dominant hand.</w:t>
            </w:r>
          </w:p>
        </w:tc>
        <w:sdt>
          <w:sdtPr>
            <w:rPr>
              <w:rFonts w:ascii="MS Gothic" w:eastAsia="MS Gothic" w:hAnsi="MS Gothic"/>
            </w:rPr>
            <w:id w:val="120206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62437A3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1328515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DA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0DFD5A42" w14:textId="77777777" w:rsidTr="005B583F">
        <w:tc>
          <w:tcPr>
            <w:tcW w:w="7079" w:type="dxa"/>
          </w:tcPr>
          <w:p w14:paraId="13B9354E" w14:textId="77777777" w:rsidR="00B95552" w:rsidRPr="00507690" w:rsidRDefault="00B95552" w:rsidP="005B583F">
            <w:r w:rsidRPr="00B01AC6">
              <w:t xml:space="preserve">Once </w:t>
            </w:r>
            <w:r>
              <w:t>pleural</w:t>
            </w:r>
            <w:r w:rsidRPr="00B01AC6">
              <w:t xml:space="preserve"> fluid is observed in catheter provider immediately stops advancing needle complex</w:t>
            </w:r>
            <w:r>
              <w:t>.</w:t>
            </w:r>
          </w:p>
        </w:tc>
        <w:tc>
          <w:tcPr>
            <w:tcW w:w="629" w:type="dxa"/>
          </w:tcPr>
          <w:p w14:paraId="433EB11A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09894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71CFC06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60247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5C353A0A" w14:textId="77777777" w:rsidTr="005B583F">
        <w:tc>
          <w:tcPr>
            <w:tcW w:w="7079" w:type="dxa"/>
          </w:tcPr>
          <w:p w14:paraId="4B7C54EA" w14:textId="77777777" w:rsidR="00B95552" w:rsidRPr="005B583F" w:rsidRDefault="00B95552" w:rsidP="005B583F">
            <w:pPr>
              <w:rPr>
                <w:b/>
                <w:bCs/>
              </w:rPr>
            </w:pPr>
            <w:r w:rsidRPr="005B583F">
              <w:rPr>
                <w:b/>
                <w:bCs/>
              </w:rPr>
              <w:t xml:space="preserve">Advances only </w:t>
            </w:r>
            <w:proofErr w:type="spellStart"/>
            <w:r w:rsidRPr="005B583F">
              <w:rPr>
                <w:b/>
                <w:bCs/>
              </w:rPr>
              <w:t>Centesis</w:t>
            </w:r>
            <w:proofErr w:type="spellEnd"/>
            <w:r w:rsidRPr="005B583F">
              <w:rPr>
                <w:b/>
                <w:bCs/>
              </w:rPr>
              <w:t xml:space="preserve"> Catheter (not needle) into thoracic cavity using non-dominant hand until it is flush with the skin</w:t>
            </w:r>
          </w:p>
        </w:tc>
        <w:tc>
          <w:tcPr>
            <w:tcW w:w="629" w:type="dxa"/>
          </w:tcPr>
          <w:p w14:paraId="7BD28506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407989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56462639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5512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1D6D1366" w14:textId="77777777" w:rsidTr="005B583F">
        <w:tc>
          <w:tcPr>
            <w:tcW w:w="7079" w:type="dxa"/>
          </w:tcPr>
          <w:p w14:paraId="0100699A" w14:textId="77777777" w:rsidR="00B95552" w:rsidRPr="00507690" w:rsidRDefault="00B95552" w:rsidP="005B583F">
            <w:r w:rsidRPr="009D4B48">
              <w:t>Withdraws needle from needle complex.</w:t>
            </w:r>
          </w:p>
        </w:tc>
        <w:tc>
          <w:tcPr>
            <w:tcW w:w="629" w:type="dxa"/>
          </w:tcPr>
          <w:p w14:paraId="07DFF5DE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83080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5E7EC9D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90055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14359D72" w14:textId="77777777" w:rsidTr="005B583F">
        <w:tc>
          <w:tcPr>
            <w:tcW w:w="7079" w:type="dxa"/>
          </w:tcPr>
          <w:p w14:paraId="7C8DEF71" w14:textId="77777777" w:rsidR="00B95552" w:rsidRPr="005B583F" w:rsidRDefault="00B95552" w:rsidP="005B583F">
            <w:r>
              <w:t>Places finger over exposed catheter hub, if applicable.</w:t>
            </w:r>
          </w:p>
        </w:tc>
        <w:tc>
          <w:tcPr>
            <w:tcW w:w="629" w:type="dxa"/>
          </w:tcPr>
          <w:p w14:paraId="6C27B583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32671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4A6B5F58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1308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548E50C3" w14:textId="77777777" w:rsidTr="005B583F">
        <w:trPr>
          <w:trHeight w:val="323"/>
        </w:trPr>
        <w:tc>
          <w:tcPr>
            <w:tcW w:w="7079" w:type="dxa"/>
          </w:tcPr>
          <w:p w14:paraId="67E5D629" w14:textId="77777777" w:rsidR="00B95552" w:rsidRPr="00507690" w:rsidRDefault="00B95552" w:rsidP="005B583F">
            <w:r>
              <w:t>Collect necessary samples via stopcock and large syringe</w:t>
            </w:r>
          </w:p>
        </w:tc>
        <w:tc>
          <w:tcPr>
            <w:tcW w:w="629" w:type="dxa"/>
          </w:tcPr>
          <w:p w14:paraId="7755C220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5466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00540A9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0785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0551D057" w14:textId="77777777" w:rsidTr="005B583F">
        <w:tc>
          <w:tcPr>
            <w:tcW w:w="7079" w:type="dxa"/>
          </w:tcPr>
          <w:p w14:paraId="72BD199C" w14:textId="77777777" w:rsidR="00B95552" w:rsidRPr="00507690" w:rsidRDefault="00B95552" w:rsidP="005B583F">
            <w:r w:rsidRPr="00500D8A">
              <w:t xml:space="preserve">Connect tubing to </w:t>
            </w:r>
            <w:r>
              <w:t>syringe pump</w:t>
            </w:r>
            <w:r w:rsidRPr="00500D8A">
              <w:t xml:space="preserve"> drainage system</w:t>
            </w:r>
          </w:p>
        </w:tc>
        <w:tc>
          <w:tcPr>
            <w:tcW w:w="629" w:type="dxa"/>
          </w:tcPr>
          <w:p w14:paraId="5B8C6E88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8607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357930CC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12733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24253EE4" w14:textId="77777777" w:rsidTr="005B583F">
        <w:tc>
          <w:tcPr>
            <w:tcW w:w="7079" w:type="dxa"/>
          </w:tcPr>
          <w:p w14:paraId="2EB23EFF" w14:textId="2EB06EF4" w:rsidR="00B95552" w:rsidRPr="00280B7E" w:rsidRDefault="00280B7E" w:rsidP="005B583F">
            <w:r>
              <w:lastRenderedPageBreak/>
              <w:t>Troubleshoots low flow thoracentesis with catheter manipulation OR no flow issues during procedure</w:t>
            </w:r>
          </w:p>
        </w:tc>
        <w:tc>
          <w:tcPr>
            <w:tcW w:w="629" w:type="dxa"/>
          </w:tcPr>
          <w:p w14:paraId="0727889E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-88757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12B0CFEC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03022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7C56FD95" w14:textId="77777777" w:rsidTr="005B583F">
        <w:tc>
          <w:tcPr>
            <w:tcW w:w="7079" w:type="dxa"/>
          </w:tcPr>
          <w:p w14:paraId="43EA8679" w14:textId="48E7F5C4" w:rsidR="00B95552" w:rsidRPr="00507690" w:rsidRDefault="00B95552" w:rsidP="005B583F">
            <w:bookmarkStart w:id="1" w:name="_Hlk62812154"/>
            <w:r w:rsidRPr="00507690">
              <w:t xml:space="preserve">Withdraws catheter </w:t>
            </w:r>
            <w:r>
              <w:t xml:space="preserve">during exhalation </w:t>
            </w:r>
            <w:r w:rsidRPr="00507690">
              <w:t xml:space="preserve">when </w:t>
            </w:r>
            <w:r>
              <w:t xml:space="preserve">development of new symptoms or </w:t>
            </w:r>
            <w:r w:rsidRPr="00507690">
              <w:t>drainage stops</w:t>
            </w:r>
            <w:r>
              <w:t>/1.5 L drained.</w:t>
            </w:r>
          </w:p>
        </w:tc>
        <w:tc>
          <w:tcPr>
            <w:tcW w:w="629" w:type="dxa"/>
          </w:tcPr>
          <w:p w14:paraId="17359B0A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-20979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7E898241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65456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bookmarkEnd w:id="1"/>
      <w:tr w:rsidR="00B95552" w14:paraId="0850E8A2" w14:textId="77777777" w:rsidTr="005B583F">
        <w:tc>
          <w:tcPr>
            <w:tcW w:w="7079" w:type="dxa"/>
          </w:tcPr>
          <w:p w14:paraId="304B34A4" w14:textId="77777777" w:rsidR="00B95552" w:rsidRPr="005B583F" w:rsidRDefault="00B95552" w:rsidP="005B583F">
            <w:pPr>
              <w:rPr>
                <w:b/>
                <w:bCs/>
              </w:rPr>
            </w:pPr>
            <w:r w:rsidRPr="005B583F">
              <w:rPr>
                <w:b/>
                <w:bCs/>
              </w:rPr>
              <w:t>Always maintains stopcock in closed position to the patient, except when actively draining fluid.</w:t>
            </w:r>
          </w:p>
        </w:tc>
        <w:sdt>
          <w:sdtPr>
            <w:rPr>
              <w:rFonts w:ascii="MS Gothic" w:eastAsia="MS Gothic" w:hAnsi="MS Gothic"/>
            </w:rPr>
            <w:id w:val="1642075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502F46A0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1485659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55A2B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4783D574" w14:textId="77777777" w:rsidTr="005B583F">
        <w:tc>
          <w:tcPr>
            <w:tcW w:w="7079" w:type="dxa"/>
          </w:tcPr>
          <w:p w14:paraId="22F94D7E" w14:textId="77777777" w:rsidR="00B95552" w:rsidRPr="005B583F" w:rsidRDefault="00B95552" w:rsidP="005B583F">
            <w:r w:rsidRPr="005B583F">
              <w:t>Places dressing</w:t>
            </w:r>
          </w:p>
        </w:tc>
        <w:tc>
          <w:tcPr>
            <w:tcW w:w="629" w:type="dxa"/>
          </w:tcPr>
          <w:p w14:paraId="511EAEEB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26373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129468A" w14:textId="77777777" w:rsidR="00B95552" w:rsidRDefault="00EA4B70" w:rsidP="005B583F">
            <w:pPr>
              <w:jc w:val="center"/>
            </w:pPr>
            <w:sdt>
              <w:sdtPr>
                <w:rPr>
                  <w:rFonts w:ascii="MS Gothic" w:eastAsia="MS Gothic" w:hAnsi="MS Gothic"/>
                </w:rPr>
                <w:id w:val="1004628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 w:rsidRPr="005E31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71FA2FD6" w14:textId="77777777" w:rsidTr="005B583F">
        <w:tc>
          <w:tcPr>
            <w:tcW w:w="7079" w:type="dxa"/>
          </w:tcPr>
          <w:p w14:paraId="27A09B42" w14:textId="77777777" w:rsidR="00B95552" w:rsidRPr="005B583F" w:rsidRDefault="00B95552" w:rsidP="005B583F">
            <w:pPr>
              <w:rPr>
                <w:b/>
                <w:bCs/>
              </w:rPr>
            </w:pPr>
            <w:r w:rsidRPr="005B583F">
              <w:rPr>
                <w:b/>
                <w:bCs/>
              </w:rPr>
              <w:t>Maintain sterile technique</w:t>
            </w:r>
          </w:p>
        </w:tc>
        <w:tc>
          <w:tcPr>
            <w:tcW w:w="629" w:type="dxa"/>
          </w:tcPr>
          <w:p w14:paraId="5770FDD4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623341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84" w:type="dxa"/>
          </w:tcPr>
          <w:p w14:paraId="24C69977" w14:textId="77777777" w:rsidR="00B95552" w:rsidRDefault="00EA4B70" w:rsidP="005B583F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rPr>
                  <w:rFonts w:ascii="MS Gothic" w:eastAsia="MS Gothic" w:hAnsi="MS Gothic"/>
                </w:rPr>
                <w:id w:val="184335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5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B95552" w14:paraId="1CA5F9EB" w14:textId="77777777" w:rsidTr="005B583F">
        <w:tc>
          <w:tcPr>
            <w:tcW w:w="7079" w:type="dxa"/>
          </w:tcPr>
          <w:p w14:paraId="260A1B21" w14:textId="77777777" w:rsidR="00B95552" w:rsidRPr="00B95552" w:rsidRDefault="00B95552" w:rsidP="005B583F">
            <w:pPr>
              <w:rPr>
                <w:b/>
                <w:bCs/>
              </w:rPr>
            </w:pPr>
            <w:r w:rsidRPr="00B95552">
              <w:rPr>
                <w:b/>
                <w:bCs/>
              </w:rPr>
              <w:t xml:space="preserve">Verbalize need for imaging if air was aspirated, symptoms develop, multiple attempts were </w:t>
            </w:r>
            <w:proofErr w:type="gramStart"/>
            <w:r w:rsidRPr="00B95552">
              <w:rPr>
                <w:b/>
                <w:bCs/>
              </w:rPr>
              <w:t>made</w:t>
            </w:r>
            <w:proofErr w:type="gramEnd"/>
            <w:r w:rsidRPr="00B95552">
              <w:rPr>
                <w:b/>
                <w:bCs/>
              </w:rPr>
              <w:t xml:space="preserve"> or patient is critically ill. </w:t>
            </w:r>
          </w:p>
        </w:tc>
        <w:sdt>
          <w:sdtPr>
            <w:rPr>
              <w:rFonts w:ascii="MS Gothic" w:eastAsia="MS Gothic" w:hAnsi="MS Gothic"/>
            </w:rPr>
            <w:id w:val="547500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9" w:type="dxa"/>
              </w:tcPr>
              <w:p w14:paraId="6CBF9A86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84" w:type="dxa"/>
          </w:tcPr>
          <w:sdt>
            <w:sdtPr>
              <w:rPr>
                <w:rFonts w:ascii="MS Gothic" w:eastAsia="MS Gothic" w:hAnsi="MS Gothic"/>
              </w:rPr>
              <w:id w:val="-162705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980935" w14:textId="77777777" w:rsidR="00B95552" w:rsidRDefault="00B95552" w:rsidP="005B583F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B95552" w14:paraId="66967814" w14:textId="77777777" w:rsidTr="005B583F">
        <w:tc>
          <w:tcPr>
            <w:tcW w:w="8292" w:type="dxa"/>
            <w:gridSpan w:val="3"/>
          </w:tcPr>
          <w:p w14:paraId="267160AC" w14:textId="77777777" w:rsidR="00B95552" w:rsidRDefault="00B95552" w:rsidP="005B583F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B95552" w14:paraId="28FD1EEB" w14:textId="77777777" w:rsidTr="005B583F">
        <w:tc>
          <w:tcPr>
            <w:tcW w:w="7079" w:type="dxa"/>
          </w:tcPr>
          <w:p w14:paraId="3589900D" w14:textId="77777777" w:rsidR="00B95552" w:rsidRPr="005B583F" w:rsidRDefault="00B95552" w:rsidP="005B583F">
            <w:pPr>
              <w:rPr>
                <w:b/>
                <w:bCs/>
              </w:rPr>
            </w:pPr>
            <w:r>
              <w:rPr>
                <w:b/>
                <w:bCs/>
              </w:rPr>
              <w:t>Total score:</w:t>
            </w:r>
          </w:p>
        </w:tc>
        <w:tc>
          <w:tcPr>
            <w:tcW w:w="1213" w:type="dxa"/>
            <w:gridSpan w:val="2"/>
          </w:tcPr>
          <w:p w14:paraId="79681511" w14:textId="77777777" w:rsidR="00B95552" w:rsidRDefault="00B95552" w:rsidP="005B583F">
            <w:pPr>
              <w:jc w:val="center"/>
              <w:rPr>
                <w:rFonts w:ascii="MS Gothic" w:eastAsia="MS Gothic" w:hAnsi="MS Gothic"/>
              </w:rPr>
            </w:pPr>
          </w:p>
        </w:tc>
      </w:tr>
      <w:tr w:rsidR="00B95552" w14:paraId="418A4324" w14:textId="77777777" w:rsidTr="005B583F">
        <w:tc>
          <w:tcPr>
            <w:tcW w:w="7079" w:type="dxa"/>
          </w:tcPr>
          <w:p w14:paraId="1197ED06" w14:textId="77777777" w:rsidR="00B95552" w:rsidRPr="005B583F" w:rsidRDefault="00B95552" w:rsidP="005B583F">
            <w:pPr>
              <w:rPr>
                <w:b/>
                <w:bCs/>
              </w:rPr>
            </w:pPr>
            <w:r>
              <w:rPr>
                <w:b/>
                <w:bCs/>
              </w:rPr>
              <w:t>Minimum passing score:</w:t>
            </w:r>
          </w:p>
        </w:tc>
        <w:tc>
          <w:tcPr>
            <w:tcW w:w="1213" w:type="dxa"/>
            <w:gridSpan w:val="2"/>
          </w:tcPr>
          <w:p w14:paraId="0C6CB5E1" w14:textId="77777777" w:rsidR="00B95552" w:rsidRDefault="00B95552" w:rsidP="005B583F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26</w:t>
            </w:r>
          </w:p>
        </w:tc>
      </w:tr>
      <w:tr w:rsidR="00B95552" w14:paraId="06F7EECD" w14:textId="77777777" w:rsidTr="005B583F">
        <w:tc>
          <w:tcPr>
            <w:tcW w:w="7079" w:type="dxa"/>
          </w:tcPr>
          <w:p w14:paraId="703EA413" w14:textId="77777777" w:rsidR="00B95552" w:rsidRPr="005B583F" w:rsidRDefault="00B95552" w:rsidP="005B583F">
            <w:pPr>
              <w:rPr>
                <w:b/>
                <w:bCs/>
              </w:rPr>
            </w:pPr>
            <w:r>
              <w:rPr>
                <w:b/>
                <w:bCs/>
              </w:rPr>
              <w:t>Total possible correct:</w:t>
            </w:r>
          </w:p>
        </w:tc>
        <w:tc>
          <w:tcPr>
            <w:tcW w:w="1213" w:type="dxa"/>
            <w:gridSpan w:val="2"/>
          </w:tcPr>
          <w:p w14:paraId="2E29719A" w14:textId="77777777" w:rsidR="00B95552" w:rsidRDefault="00B95552" w:rsidP="005B583F">
            <w:pPr>
              <w:jc w:val="center"/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/>
              </w:rPr>
              <w:t>34</w:t>
            </w:r>
          </w:p>
        </w:tc>
      </w:tr>
    </w:tbl>
    <w:p w14:paraId="7090D762" w14:textId="77777777" w:rsidR="00B95552" w:rsidRDefault="00B95552" w:rsidP="00B95552"/>
    <w:p w14:paraId="7FA3AB2E" w14:textId="77777777" w:rsidR="00B95552" w:rsidRDefault="00B95552" w:rsidP="00B95552"/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2430"/>
        <w:gridCol w:w="1980"/>
        <w:gridCol w:w="2250"/>
        <w:gridCol w:w="1620"/>
        <w:gridCol w:w="2340"/>
      </w:tblGrid>
      <w:tr w:rsidR="00B95552" w14:paraId="07CB30B5" w14:textId="77777777" w:rsidTr="005B583F">
        <w:tc>
          <w:tcPr>
            <w:tcW w:w="10620" w:type="dxa"/>
            <w:gridSpan w:val="5"/>
          </w:tcPr>
          <w:p w14:paraId="44EB0929" w14:textId="77777777" w:rsidR="00B95552" w:rsidRDefault="00B95552" w:rsidP="005B583F">
            <w:pPr>
              <w:jc w:val="center"/>
            </w:pPr>
            <w:r>
              <w:t>How well do you trust the resident to perform the above procedure?</w:t>
            </w:r>
          </w:p>
        </w:tc>
      </w:tr>
      <w:tr w:rsidR="00B95552" w14:paraId="77CABE5F" w14:textId="77777777" w:rsidTr="005B583F">
        <w:tc>
          <w:tcPr>
            <w:tcW w:w="2430" w:type="dxa"/>
          </w:tcPr>
          <w:p w14:paraId="191835D2" w14:textId="77777777" w:rsidR="00B95552" w:rsidRDefault="00B95552" w:rsidP="005B583F">
            <w:pPr>
              <w:jc w:val="center"/>
            </w:pPr>
            <w:r>
              <w:t>Resident cannot perform the procedure even with supervision (Critical Deficiency)</w:t>
            </w:r>
          </w:p>
        </w:tc>
        <w:tc>
          <w:tcPr>
            <w:tcW w:w="1980" w:type="dxa"/>
          </w:tcPr>
          <w:p w14:paraId="50D57741" w14:textId="77777777" w:rsidR="00B95552" w:rsidRDefault="00B95552" w:rsidP="005B583F">
            <w:pPr>
              <w:jc w:val="center"/>
            </w:pPr>
            <w:r>
              <w:t>Resident can perform the procedure under DIRECT supervision</w:t>
            </w:r>
          </w:p>
        </w:tc>
        <w:tc>
          <w:tcPr>
            <w:tcW w:w="2250" w:type="dxa"/>
          </w:tcPr>
          <w:p w14:paraId="284CDAC5" w14:textId="77777777" w:rsidR="00B95552" w:rsidRDefault="00B95552" w:rsidP="005B583F">
            <w:pPr>
              <w:jc w:val="center"/>
            </w:pPr>
            <w:r>
              <w:t>Resident can perform the procedure under INDIRECT supervision</w:t>
            </w:r>
          </w:p>
        </w:tc>
        <w:tc>
          <w:tcPr>
            <w:tcW w:w="1620" w:type="dxa"/>
          </w:tcPr>
          <w:p w14:paraId="27718F76" w14:textId="77777777" w:rsidR="00B95552" w:rsidRDefault="00B95552" w:rsidP="005B583F">
            <w:pPr>
              <w:jc w:val="center"/>
            </w:pPr>
            <w:r>
              <w:t>Resident can perform this procedure with NO supervision</w:t>
            </w:r>
          </w:p>
        </w:tc>
        <w:tc>
          <w:tcPr>
            <w:tcW w:w="2340" w:type="dxa"/>
          </w:tcPr>
          <w:p w14:paraId="4A9957D1" w14:textId="77777777" w:rsidR="00B95552" w:rsidRDefault="00B95552" w:rsidP="005B583F">
            <w:pPr>
              <w:jc w:val="center"/>
            </w:pPr>
            <w:r>
              <w:t>Resident can act as an instructor/supervisor for this procedure (Aspirational)</w:t>
            </w:r>
          </w:p>
        </w:tc>
      </w:tr>
      <w:tr w:rsidR="00B95552" w14:paraId="24AE229C" w14:textId="77777777" w:rsidTr="005B583F">
        <w:sdt>
          <w:sdtPr>
            <w:rPr>
              <w:rFonts w:ascii="MS Gothic" w:eastAsia="MS Gothic" w:hAnsi="MS Gothic"/>
            </w:rPr>
            <w:id w:val="-185888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30" w:type="dxa"/>
              </w:tcPr>
              <w:p w14:paraId="37F62D5C" w14:textId="77777777" w:rsidR="00B95552" w:rsidRDefault="00B95552" w:rsidP="005B58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7375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7A36FD28" w14:textId="77777777" w:rsidR="00B95552" w:rsidRDefault="00B95552" w:rsidP="005B58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1391953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</w:tcPr>
              <w:p w14:paraId="2A9AE676" w14:textId="77777777" w:rsidR="00B95552" w:rsidRDefault="00B95552" w:rsidP="005B58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821544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20" w:type="dxa"/>
              </w:tcPr>
              <w:p w14:paraId="13880B52" w14:textId="77777777" w:rsidR="00B95552" w:rsidRDefault="00B95552" w:rsidP="005B58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MS Gothic" w:eastAsia="MS Gothic" w:hAnsi="MS Gothic"/>
            </w:rPr>
            <w:id w:val="-70418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</w:tcPr>
              <w:p w14:paraId="65270315" w14:textId="77777777" w:rsidR="00B95552" w:rsidRDefault="00B95552" w:rsidP="005B583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7727651" w14:textId="77777777" w:rsidR="00B95552" w:rsidRDefault="00B95552" w:rsidP="00B95552"/>
    <w:p w14:paraId="0D31CB62" w14:textId="77777777" w:rsidR="00B95552" w:rsidRDefault="00B95552" w:rsidP="00B95552">
      <w:pPr>
        <w:rPr>
          <w:b/>
        </w:rPr>
      </w:pPr>
      <w:r w:rsidRPr="005E31DD">
        <w:rPr>
          <w:b/>
        </w:rPr>
        <w:t>Bold signifies critical elements of the procedure that is checked a ‘no’, procedure failure will automatically result</w:t>
      </w:r>
    </w:p>
    <w:bookmarkEnd w:id="0"/>
    <w:p w14:paraId="72E4E725" w14:textId="39D7A706" w:rsidR="00A17FF1" w:rsidRPr="00B95552" w:rsidRDefault="00B95552">
      <w:pPr>
        <w:rPr>
          <w:i/>
        </w:rPr>
      </w:pPr>
      <w:r>
        <w:rPr>
          <w:i/>
        </w:rPr>
        <w:t>*** Use of manometry is outside of scope of internal medicine thoracentesis.</w:t>
      </w:r>
    </w:p>
    <w:sectPr w:rsidR="00A17FF1" w:rsidRPr="00B9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552"/>
    <w:rsid w:val="00280B7E"/>
    <w:rsid w:val="005C674D"/>
    <w:rsid w:val="00A67399"/>
    <w:rsid w:val="00A91367"/>
    <w:rsid w:val="00AF3FA4"/>
    <w:rsid w:val="00B95552"/>
    <w:rsid w:val="00EA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E656B"/>
  <w15:chartTrackingRefBased/>
  <w15:docId w15:val="{53E789ED-59E7-4376-83B2-E63AA9C2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625EF7150994BAEE6F47CC5DFA79D" ma:contentTypeVersion="13" ma:contentTypeDescription="Create a new document." ma:contentTypeScope="" ma:versionID="83ad2d1bc8b7989c5b9fd0012386e20d">
  <xsd:schema xmlns:xsd="http://www.w3.org/2001/XMLSchema" xmlns:xs="http://www.w3.org/2001/XMLSchema" xmlns:p="http://schemas.microsoft.com/office/2006/metadata/properties" xmlns:ns3="cb517ac6-0cf8-476c-ace5-57b12399f792" xmlns:ns4="204e6ed7-acca-4ba0-b817-eccb36e9cfea" targetNamespace="http://schemas.microsoft.com/office/2006/metadata/properties" ma:root="true" ma:fieldsID="9e77534ab7fcaf6c9b0d4d076fe578a7" ns3:_="" ns4:_="">
    <xsd:import namespace="cb517ac6-0cf8-476c-ace5-57b12399f792"/>
    <xsd:import namespace="204e6ed7-acca-4ba0-b817-eccb36e9c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17ac6-0cf8-476c-ace5-57b12399f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e6ed7-acca-4ba0-b817-eccb36e9c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6F0D15-5A72-4750-AA57-DC0240F42A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9BA6EC-8A3A-4D45-A096-F3CA4BF6B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18FE9-6E57-4673-83DD-D63F9E6DF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517ac6-0cf8-476c-ace5-57b12399f792"/>
    <ds:schemaRef ds:uri="204e6ed7-acca-4ba0-b817-eccb36e9c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>University of Cincinnati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Garbarino, Alexander (garbarar)</dc:creator>
  <cp:keywords/>
  <dc:description/>
  <cp:lastModifiedBy>Vojtek, Christina (vojtekca)</cp:lastModifiedBy>
  <cp:revision>2</cp:revision>
  <dcterms:created xsi:type="dcterms:W3CDTF">2021-11-17T18:45:00Z</dcterms:created>
  <dcterms:modified xsi:type="dcterms:W3CDTF">2021-11-17T18:45:00Z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0x010100D9D625EF7150994BAEE6F47CC5DFA79D</vt:lpwstr>
  </property>
</Properties>
</file>