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D5ADB" w:rsidR="009D7243" w:rsidP="009D7243" w:rsidRDefault="009D7243" w14:paraId="26506CFC" w14:textId="4D8FB3B8">
      <w:pPr>
        <w:contextualSpacing/>
        <w:jc w:val="center"/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</w:pPr>
      <w:r w:rsidRPr="000D5ADB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 xml:space="preserve">Academic Half Day – </w:t>
      </w:r>
      <w:r w:rsidRPr="000D5ADB" w:rsidR="00C8058F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>Perioperative Medicine</w:t>
      </w:r>
    </w:p>
    <w:p w:rsidRPr="000D5ADB" w:rsidR="009D7243" w:rsidP="009D7243" w:rsidRDefault="00FD03A5" w14:paraId="7671B57E" w14:textId="410060A8">
      <w:pPr>
        <w:contextualSpacing/>
        <w:jc w:val="center"/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 xml:space="preserve">Learner </w:t>
      </w:r>
      <w:r w:rsidRPr="000D5ADB" w:rsidR="009D7243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>Guide</w:t>
      </w:r>
    </w:p>
    <w:p w:rsidRPr="000D5ADB" w:rsidR="009D7243" w:rsidP="009D7243" w:rsidRDefault="009D7243" w14:paraId="034C9A96" w14:textId="77777777">
      <w:pPr>
        <w:contextualSpacing/>
        <w:rPr>
          <w:rStyle w:val="Strong"/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:rsidR="009D7243" w:rsidP="00176111" w:rsidRDefault="009D7243" w14:paraId="0AF6A8E4" w14:textId="77777777">
      <w:pPr>
        <w:rPr>
          <w:rStyle w:val="Strong"/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:rsidRPr="000D5ADB" w:rsidR="00BE364B" w:rsidP="00176111" w:rsidRDefault="00BE364B" w14:paraId="66A8784A" w14:textId="77777777">
      <w:pPr>
        <w:rPr>
          <w:rFonts w:asciiTheme="majorHAnsi" w:hAnsiTheme="majorHAnsi" w:cstheme="majorHAnsi"/>
          <w:sz w:val="22"/>
          <w:szCs w:val="22"/>
        </w:rPr>
      </w:pPr>
    </w:p>
    <w:p w:rsidRPr="00FC09F4" w:rsidR="00157CC5" w:rsidP="00176111" w:rsidRDefault="00157CC5" w14:paraId="64828174" w14:textId="3833C5F3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6C2CD86B" w:rsidR="00157CC5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u w:val="single"/>
        </w:rPr>
        <w:t>Case</w:t>
      </w:r>
      <w:r w:rsidRPr="6C2CD86B" w:rsidR="000D5ADB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u w:val="single"/>
        </w:rPr>
        <w:t xml:space="preserve"> 1</w:t>
      </w:r>
    </w:p>
    <w:p w:rsidRPr="00FC09F4" w:rsidR="002B362E" w:rsidP="6C2CD86B" w:rsidRDefault="00C8058F" w14:paraId="634980FF" w14:textId="424E2050">
      <w:pPr>
        <w:pStyle w:val="Normal"/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6C2CD86B" w:rsidR="752B46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Perry Oppenheimer</w:t>
      </w:r>
      <w:r w:rsidRPr="6C2CD86B" w:rsidR="752B46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is a </w:t>
      </w:r>
      <w:r w:rsidRPr="6C2CD86B" w:rsidR="00C8058F">
        <w:rPr>
          <w:rFonts w:ascii="Calibri" w:hAnsi="Calibri" w:cs="Calibri" w:asciiTheme="majorAscii" w:hAnsiTheme="majorAscii" w:cstheme="majorAscii"/>
          <w:sz w:val="22"/>
          <w:szCs w:val="22"/>
        </w:rPr>
        <w:t>48yo male has been admitted with an ankle fracture that he got during a soccer game. Ortho has consulted you for medical clearance prior to surgery. You review his chart to find he has a PMHx of HTN and HLD and is on lisinopril and atorvastatin. Labs including a CBC and renal panel on admission are normal</w:t>
      </w:r>
      <w:r w:rsidRPr="6C2CD86B" w:rsidR="002B362E">
        <w:rPr>
          <w:rFonts w:ascii="Calibri" w:hAnsi="Calibri" w:cs="Calibri" w:asciiTheme="majorAscii" w:hAnsiTheme="majorAscii" w:cstheme="majorAscii"/>
          <w:sz w:val="22"/>
          <w:szCs w:val="22"/>
        </w:rPr>
        <w:t>.</w:t>
      </w:r>
    </w:p>
    <w:p w:rsidRPr="00FC09F4" w:rsidR="0036358B" w:rsidP="0036358B" w:rsidRDefault="002B362E" w14:paraId="465ADFD9" w14:textId="6BA03482">
      <w:pPr>
        <w:rPr>
          <w:rFonts w:asciiTheme="majorHAnsi" w:hAnsiTheme="majorHAnsi" w:cstheme="majorHAnsi"/>
          <w:sz w:val="22"/>
          <w:szCs w:val="22"/>
        </w:rPr>
      </w:pPr>
      <w:r w:rsidRPr="00FC09F4">
        <w:rPr>
          <w:rFonts w:asciiTheme="majorHAnsi" w:hAnsiTheme="majorHAnsi" w:cstheme="majorHAnsi"/>
          <w:sz w:val="22"/>
          <w:szCs w:val="22"/>
        </w:rPr>
        <w:t>PE: BP 130/74. CV exam is normal and L ankle shows deformity and mod effusion.</w:t>
      </w:r>
    </w:p>
    <w:p w:rsidRPr="000D5ADB" w:rsidR="0036358B" w:rsidP="0036358B" w:rsidRDefault="0036358B" w14:paraId="7C0B4A5F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0D5ADB" w:rsidR="00C8058F" w:rsidP="00693E7F" w:rsidRDefault="00C8058F" w14:paraId="35C60314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0D5ADB">
        <w:rPr>
          <w:rFonts w:asciiTheme="majorHAnsi" w:hAnsiTheme="majorHAnsi" w:cstheme="majorHAnsi"/>
          <w:b/>
          <w:bCs/>
          <w:sz w:val="22"/>
          <w:szCs w:val="22"/>
        </w:rPr>
        <w:t>How do you clear the patient for surgery?</w:t>
      </w:r>
    </w:p>
    <w:p w:rsidR="00AF0DB8" w:rsidP="00AF0DB8" w:rsidRDefault="00AF0DB8" w14:paraId="4D4445DE" w14:textId="3708E133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F45669" w:rsidP="00AF0DB8" w:rsidRDefault="00F45669" w14:paraId="6AB425EF" w14:textId="1C203BC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F45669" w:rsidP="00AF0DB8" w:rsidRDefault="00F45669" w14:paraId="1BA342F4" w14:textId="614C3A71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F45669" w:rsidP="00AF0DB8" w:rsidRDefault="00F45669" w14:paraId="446AFCE8" w14:textId="577533C9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F45669" w:rsidP="00AF0DB8" w:rsidRDefault="00F45669" w14:paraId="6960B05C" w14:textId="3D5AB19B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Pr="000D5ADB" w:rsidR="00F45669" w:rsidP="00AF0DB8" w:rsidRDefault="00F45669" w14:paraId="5B5C6EA2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Pr="000D5ADB" w:rsidR="00AF0DB8" w:rsidP="00693E7F" w:rsidRDefault="00AF0DB8" w14:paraId="127B0616" w14:textId="0FE82F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0D5ADB">
        <w:rPr>
          <w:rFonts w:asciiTheme="majorHAnsi" w:hAnsiTheme="majorHAnsi" w:cstheme="majorHAnsi"/>
          <w:b/>
          <w:bCs/>
          <w:sz w:val="22"/>
          <w:szCs w:val="22"/>
        </w:rPr>
        <w:t>What do you want to know on a focused history and exam?</w:t>
      </w:r>
    </w:p>
    <w:p w:rsidR="0036358B" w:rsidP="0036358B" w:rsidRDefault="0036358B" w14:paraId="3E2DC9A2" w14:textId="040D2934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F45669" w:rsidP="0036358B" w:rsidRDefault="00F45669" w14:paraId="07F25608" w14:textId="76DB35D6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F45669" w:rsidP="0036358B" w:rsidRDefault="00F45669" w14:paraId="52AD5724" w14:textId="5EF4D86B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F45669" w:rsidP="0036358B" w:rsidRDefault="00F45669" w14:paraId="721F60A0" w14:textId="38CADF93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F45669" w:rsidP="0036358B" w:rsidRDefault="00F45669" w14:paraId="752CE796" w14:textId="7488B484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F45669" w:rsidP="0036358B" w:rsidRDefault="00F45669" w14:paraId="3B520B12" w14:textId="557F7606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36358B" w:rsidR="00F45669" w:rsidP="0036358B" w:rsidRDefault="00F45669" w14:paraId="15DF9EC5" w14:textId="77777777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="00FC09F4" w:rsidP="00240128" w:rsidRDefault="00FC09F4" w14:paraId="3B775600" w14:textId="6C2B145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What tools can you use to risk </w:t>
      </w: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stratify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patients perioperatively?</w:t>
      </w:r>
    </w:p>
    <w:p w:rsidR="001D7B22" w:rsidP="001D7B22" w:rsidRDefault="001D7B22" w14:paraId="452D0B90" w14:textId="3EDAB632">
      <w:pPr>
        <w:rPr>
          <w:rFonts w:asciiTheme="majorHAnsi" w:hAnsiTheme="majorHAnsi" w:cstheme="majorHAnsi"/>
          <w:sz w:val="22"/>
          <w:szCs w:val="22"/>
        </w:rPr>
      </w:pPr>
    </w:p>
    <w:p w:rsidR="00F45669" w:rsidP="001D7B22" w:rsidRDefault="00F45669" w14:paraId="678C72B4" w14:textId="12195BBB">
      <w:pPr>
        <w:rPr>
          <w:rFonts w:asciiTheme="majorHAnsi" w:hAnsiTheme="majorHAnsi" w:cstheme="majorHAnsi"/>
          <w:sz w:val="22"/>
          <w:szCs w:val="22"/>
        </w:rPr>
      </w:pPr>
    </w:p>
    <w:p w:rsidR="00F45669" w:rsidP="001D7B22" w:rsidRDefault="00F45669" w14:paraId="71E0BD78" w14:textId="68669411">
      <w:pPr>
        <w:rPr>
          <w:rFonts w:asciiTheme="majorHAnsi" w:hAnsiTheme="majorHAnsi" w:cstheme="majorHAnsi"/>
          <w:sz w:val="22"/>
          <w:szCs w:val="22"/>
        </w:rPr>
      </w:pPr>
    </w:p>
    <w:p w:rsidR="00F45669" w:rsidP="001D7B22" w:rsidRDefault="00F45669" w14:paraId="62760847" w14:textId="6528700C">
      <w:pPr>
        <w:rPr>
          <w:rFonts w:asciiTheme="majorHAnsi" w:hAnsiTheme="majorHAnsi" w:cstheme="majorHAnsi"/>
          <w:sz w:val="22"/>
          <w:szCs w:val="22"/>
        </w:rPr>
      </w:pPr>
    </w:p>
    <w:p w:rsidR="00F45669" w:rsidP="001D7B22" w:rsidRDefault="00F45669" w14:paraId="065353F4" w14:textId="45C86652">
      <w:pPr>
        <w:rPr>
          <w:rFonts w:asciiTheme="majorHAnsi" w:hAnsiTheme="majorHAnsi" w:cstheme="majorHAnsi"/>
          <w:sz w:val="22"/>
          <w:szCs w:val="22"/>
        </w:rPr>
      </w:pPr>
    </w:p>
    <w:p w:rsidR="00A70987" w:rsidP="00FC09F4" w:rsidRDefault="00A70987" w14:paraId="5649A91A" w14:textId="77777777">
      <w:pPr>
        <w:rPr>
          <w:rFonts w:asciiTheme="majorHAnsi" w:hAnsiTheme="majorHAnsi" w:cstheme="majorHAnsi"/>
          <w:sz w:val="22"/>
          <w:szCs w:val="22"/>
        </w:rPr>
      </w:pPr>
    </w:p>
    <w:p w:rsidR="00F45669" w:rsidP="00FC09F4" w:rsidRDefault="00F45669" w14:paraId="5EDD1AC0" w14:textId="6358224C">
      <w:pPr>
        <w:rPr>
          <w:rFonts w:asciiTheme="majorHAnsi" w:hAnsiTheme="majorHAnsi" w:cstheme="majorHAnsi"/>
          <w:sz w:val="22"/>
          <w:szCs w:val="22"/>
        </w:rPr>
      </w:pPr>
    </w:p>
    <w:p w:rsidRPr="00FC09F4" w:rsidR="00F45669" w:rsidP="00FC09F4" w:rsidRDefault="00F45669" w14:paraId="4728A2B0" w14:textId="77777777">
      <w:pPr>
        <w:rPr>
          <w:rFonts w:asciiTheme="majorHAnsi" w:hAnsiTheme="majorHAnsi" w:cstheme="majorHAnsi"/>
          <w:sz w:val="22"/>
          <w:szCs w:val="22"/>
        </w:rPr>
      </w:pPr>
    </w:p>
    <w:p w:rsidRPr="000D5ADB" w:rsidR="00AF0DB8" w:rsidP="00240128" w:rsidRDefault="00240128" w14:paraId="3C36805B" w14:textId="5467504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240128">
        <w:rPr>
          <w:rFonts w:asciiTheme="majorHAnsi" w:hAnsiTheme="majorHAnsi" w:cstheme="majorHAnsi"/>
          <w:b/>
          <w:bCs/>
          <w:sz w:val="22"/>
          <w:szCs w:val="22"/>
        </w:rPr>
        <w:t>How do you advise the patient and your surgical colleagues?</w:t>
      </w:r>
    </w:p>
    <w:p w:rsidR="00AF0DB8" w:rsidP="00240128" w:rsidRDefault="00AF0DB8" w14:paraId="49C9254C" w14:textId="50D69B9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45669" w:rsidP="00240128" w:rsidRDefault="00F45669" w14:paraId="0583FDDE" w14:textId="33AEDF1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45669" w:rsidP="00240128" w:rsidRDefault="00F45669" w14:paraId="56B1BDCA" w14:textId="7BCAC3F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45669" w:rsidP="00240128" w:rsidRDefault="00F45669" w14:paraId="2CCC2BC0" w14:textId="2FB742F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45669" w:rsidP="00240128" w:rsidRDefault="00F45669" w14:paraId="248FB107" w14:textId="37872A1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45669" w:rsidP="00240128" w:rsidRDefault="00F45669" w14:paraId="5766984F" w14:textId="15EDF46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45669" w:rsidP="00240128" w:rsidRDefault="00F45669" w14:paraId="64C4F35F" w14:textId="72B95DF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45669" w:rsidP="00240128" w:rsidRDefault="00F45669" w14:paraId="773D88FC" w14:textId="0EBD18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45669" w:rsidP="00240128" w:rsidRDefault="00F45669" w14:paraId="076A1759" w14:textId="0C0E764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240128" w:rsidR="00F45669" w:rsidP="00240128" w:rsidRDefault="00F45669" w14:paraId="21DBECBE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7C7319BA" w:rsidP="7C7319BA" w:rsidRDefault="7C7319BA" w14:paraId="1FF8CCF8" w14:textId="03615C48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7C7319BA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lastRenderedPageBreak/>
        <w:t>What group of patients might require additional consideration not captured by RCRI?</w:t>
      </w:r>
    </w:p>
    <w:p w:rsidR="7C7319BA" w:rsidP="7C7319BA" w:rsidRDefault="7C7319BA" w14:paraId="53C307D1" w14:textId="4C25D5BE">
      <w:pPr>
        <w:rPr>
          <w:b/>
          <w:bCs/>
          <w:sz w:val="22"/>
          <w:szCs w:val="22"/>
        </w:rPr>
      </w:pPr>
    </w:p>
    <w:p w:rsidR="00AF0DB8" w:rsidP="00AF0DB8" w:rsidRDefault="00AF0DB8" w14:paraId="6E830977" w14:textId="5DFE65E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AF0DB8" w:rsidRDefault="00D360A6" w14:paraId="0398EBB9" w14:textId="1C97DBA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AF0DB8" w:rsidRDefault="00D360A6" w14:paraId="08D20EB4" w14:textId="7D8AC6F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AF0DB8" w:rsidRDefault="00D360A6" w14:paraId="5000A935" w14:textId="4468333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AF0DB8" w:rsidRDefault="00D360A6" w14:paraId="6C8294F5" w14:textId="6899672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AF0DB8" w:rsidRDefault="00D360A6" w14:paraId="601614A9" w14:textId="4A236FA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AF0DB8" w:rsidRDefault="00D360A6" w14:paraId="4C7F7F2F" w14:textId="523F114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AF0DB8" w:rsidRDefault="00D360A6" w14:paraId="5886BD83" w14:textId="442139E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AF0DB8" w:rsidRDefault="00D360A6" w14:paraId="49B85C84" w14:textId="40C213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AF0DB8" w:rsidRDefault="00D360A6" w14:paraId="7080CBF1" w14:textId="181CC16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0D5ADB" w:rsidR="00D360A6" w:rsidP="00AF0DB8" w:rsidRDefault="00D360A6" w14:paraId="0305CD25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734D09" w:rsidP="00AF0DB8" w:rsidRDefault="00734D09" w14:paraId="4691BB0B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Pr="00734D09" w:rsidR="00AF0DB8" w:rsidP="00AF0DB8" w:rsidRDefault="00AF0DB8" w14:paraId="42F7AF44" w14:textId="51806AE5">
      <w:pPr>
        <w:rPr>
          <w:rFonts w:asciiTheme="majorHAnsi" w:hAnsiTheme="majorHAnsi" w:cstheme="majorHAnsi"/>
          <w:sz w:val="22"/>
          <w:szCs w:val="22"/>
          <w:u w:val="single"/>
        </w:rPr>
      </w:pPr>
      <w:r w:rsidRPr="6C2CD86B" w:rsidR="00AF0DB8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u w:val="single"/>
        </w:rPr>
        <w:t>Case 2</w:t>
      </w:r>
    </w:p>
    <w:p w:rsidR="00734D09" w:rsidP="6C2CD86B" w:rsidRDefault="00AF0DB8" w14:paraId="6B943DB4" w14:textId="5CBCE252">
      <w:pPr>
        <w:pStyle w:val="Normal"/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6C2CD86B" w:rsidR="0FA8A0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Ryan Clarke-</w:t>
      </w:r>
      <w:r w:rsidRPr="6C2CD86B" w:rsidR="0FA8A0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RIchardson</w:t>
      </w:r>
      <w:r w:rsidRPr="6C2CD86B" w:rsidR="0FA8A0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 63 yo</w:t>
      </w:r>
      <w:r w:rsidRPr="6C2CD86B" w:rsidR="00AF0DB8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6C2CD86B" w:rsidR="00734D09">
        <w:rPr>
          <w:rFonts w:ascii="Calibri" w:hAnsi="Calibri" w:cs="Calibri" w:asciiTheme="majorAscii" w:hAnsiTheme="majorAscii" w:cstheme="majorAscii"/>
          <w:sz w:val="22"/>
          <w:szCs w:val="22"/>
        </w:rPr>
        <w:t>is</w:t>
      </w:r>
      <w:r w:rsidRPr="6C2CD86B" w:rsidR="00AF0DB8">
        <w:rPr>
          <w:rFonts w:ascii="Calibri" w:hAnsi="Calibri" w:cs="Calibri" w:asciiTheme="majorAscii" w:hAnsiTheme="majorAscii" w:cstheme="majorAscii"/>
          <w:sz w:val="22"/>
          <w:szCs w:val="22"/>
        </w:rPr>
        <w:t xml:space="preserve"> admitted with a fracture of the humerus after he slipped on icy steps</w:t>
      </w:r>
      <w:r w:rsidRPr="6C2CD86B" w:rsidR="00734D09">
        <w:rPr>
          <w:rFonts w:ascii="Calibri" w:hAnsi="Calibri" w:cs="Calibri" w:asciiTheme="majorAscii" w:hAnsiTheme="majorAscii" w:cstheme="majorAscii"/>
          <w:sz w:val="22"/>
          <w:szCs w:val="22"/>
        </w:rPr>
        <w:t xml:space="preserve"> during the </w:t>
      </w:r>
      <w:r w:rsidRPr="6C2CD86B" w:rsidR="00734D09">
        <w:rPr>
          <w:rFonts w:ascii="Calibri" w:hAnsi="Calibri" w:cs="Calibri" w:asciiTheme="majorAscii" w:hAnsiTheme="majorAscii" w:cstheme="majorAscii"/>
          <w:sz w:val="22"/>
          <w:szCs w:val="22"/>
        </w:rPr>
        <w:t>snowpocalypse</w:t>
      </w:r>
      <w:r w:rsidRPr="6C2CD86B" w:rsidR="00734D09">
        <w:rPr>
          <w:rFonts w:ascii="Calibri" w:hAnsi="Calibri" w:cs="Calibri" w:asciiTheme="majorAscii" w:hAnsiTheme="majorAscii" w:cstheme="majorAscii"/>
          <w:sz w:val="22"/>
          <w:szCs w:val="22"/>
        </w:rPr>
        <w:t xml:space="preserve"> last week</w:t>
      </w:r>
      <w:r w:rsidRPr="6C2CD86B" w:rsidR="00AF0DB8">
        <w:rPr>
          <w:rFonts w:ascii="Calibri" w:hAnsi="Calibri" w:cs="Calibri" w:asciiTheme="majorAscii" w:hAnsiTheme="majorAscii" w:cstheme="majorAscii"/>
          <w:sz w:val="22"/>
          <w:szCs w:val="22"/>
        </w:rPr>
        <w:t>. Ortho has consulted you for medical clearance prior to surgery. You review his chart to find he has a PMH</w:t>
      </w:r>
      <w:r w:rsidRPr="6C2CD86B" w:rsidR="000D5ADB">
        <w:rPr>
          <w:rFonts w:ascii="Calibri" w:hAnsi="Calibri" w:cs="Calibri" w:asciiTheme="majorAscii" w:hAnsiTheme="majorAscii" w:cstheme="majorAscii"/>
          <w:sz w:val="22"/>
          <w:szCs w:val="22"/>
        </w:rPr>
        <w:t xml:space="preserve">x </w:t>
      </w:r>
      <w:r w:rsidRPr="6C2CD86B" w:rsidR="00AF0DB8">
        <w:rPr>
          <w:rFonts w:ascii="Calibri" w:hAnsi="Calibri" w:cs="Calibri" w:asciiTheme="majorAscii" w:hAnsiTheme="majorAscii" w:cstheme="majorAscii"/>
          <w:sz w:val="22"/>
          <w:szCs w:val="22"/>
        </w:rPr>
        <w:t xml:space="preserve">of HTN, HLD, </w:t>
      </w:r>
      <w:r w:rsidRPr="6C2CD86B" w:rsidR="00734D09">
        <w:rPr>
          <w:rFonts w:ascii="Calibri" w:hAnsi="Calibri" w:cs="Calibri" w:asciiTheme="majorAscii" w:hAnsiTheme="majorAscii" w:cstheme="majorAscii"/>
          <w:sz w:val="22"/>
          <w:szCs w:val="22"/>
        </w:rPr>
        <w:t>DMII</w:t>
      </w:r>
      <w:r w:rsidRPr="6C2CD86B" w:rsidR="00AF0DB8">
        <w:rPr>
          <w:rFonts w:ascii="Calibri" w:hAnsi="Calibri" w:cs="Calibri" w:asciiTheme="majorAscii" w:hAnsiTheme="majorAscii" w:cstheme="majorAscii"/>
          <w:sz w:val="22"/>
          <w:szCs w:val="22"/>
        </w:rPr>
        <w:t xml:space="preserve">, and CKD. He is a current smoker and has a </w:t>
      </w:r>
      <w:r w:rsidRPr="6C2CD86B" w:rsidR="000D5ADB">
        <w:rPr>
          <w:rFonts w:ascii="Calibri" w:hAnsi="Calibri" w:cs="Calibri" w:asciiTheme="majorAscii" w:hAnsiTheme="majorAscii" w:cstheme="majorAscii"/>
          <w:sz w:val="22"/>
          <w:szCs w:val="22"/>
        </w:rPr>
        <w:t>50</w:t>
      </w:r>
      <w:r w:rsidRPr="6C2CD86B" w:rsidR="000D5ADB">
        <w:rPr>
          <w:rFonts w:ascii="Calibri" w:hAnsi="Calibri" w:cs="Calibri" w:asciiTheme="majorAscii" w:hAnsiTheme="majorAscii" w:cstheme="majorAscii"/>
          <w:sz w:val="22"/>
          <w:szCs w:val="22"/>
        </w:rPr>
        <w:t>-pack</w:t>
      </w:r>
      <w:r w:rsidRPr="6C2CD86B" w:rsidR="00AF0DB8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6C2CD86B" w:rsidR="00AF0DB8">
        <w:rPr>
          <w:rFonts w:ascii="Calibri" w:hAnsi="Calibri" w:cs="Calibri" w:asciiTheme="majorAscii" w:hAnsiTheme="majorAscii" w:cstheme="majorAscii"/>
          <w:sz w:val="22"/>
          <w:szCs w:val="22"/>
        </w:rPr>
        <w:t xml:space="preserve">year history of smoking. </w:t>
      </w:r>
    </w:p>
    <w:p w:rsidRPr="00734D09" w:rsidR="000D5ADB" w:rsidP="00AF0DB8" w:rsidRDefault="000D5ADB" w14:paraId="682C4817" w14:textId="67275928">
      <w:pPr>
        <w:rPr>
          <w:rFonts w:asciiTheme="majorHAnsi" w:hAnsiTheme="majorHAnsi" w:cstheme="majorHAnsi"/>
          <w:sz w:val="22"/>
          <w:szCs w:val="22"/>
        </w:rPr>
      </w:pPr>
      <w:r w:rsidRPr="00734D09">
        <w:rPr>
          <w:rFonts w:asciiTheme="majorHAnsi" w:hAnsiTheme="majorHAnsi" w:cstheme="majorHAnsi"/>
          <w:sz w:val="22"/>
          <w:szCs w:val="22"/>
        </w:rPr>
        <w:t>M</w:t>
      </w:r>
      <w:r w:rsidRPr="00734D09" w:rsidR="00AF0DB8">
        <w:rPr>
          <w:rFonts w:asciiTheme="majorHAnsi" w:hAnsiTheme="majorHAnsi" w:cstheme="majorHAnsi"/>
          <w:sz w:val="22"/>
          <w:szCs w:val="22"/>
        </w:rPr>
        <w:t>eds</w:t>
      </w:r>
      <w:r w:rsidRPr="00734D09">
        <w:rPr>
          <w:rFonts w:asciiTheme="majorHAnsi" w:hAnsiTheme="majorHAnsi" w:cstheme="majorHAnsi"/>
          <w:sz w:val="22"/>
          <w:szCs w:val="22"/>
        </w:rPr>
        <w:t xml:space="preserve">: </w:t>
      </w:r>
      <w:r w:rsidRPr="00734D09" w:rsidR="001F469F">
        <w:rPr>
          <w:rFonts w:asciiTheme="majorHAnsi" w:hAnsiTheme="majorHAnsi" w:cstheme="majorHAnsi"/>
          <w:sz w:val="22"/>
          <w:szCs w:val="22"/>
        </w:rPr>
        <w:t xml:space="preserve">ASA, atorvastatin, </w:t>
      </w:r>
      <w:r w:rsidRPr="00734D09" w:rsidR="00AF0DB8">
        <w:rPr>
          <w:rFonts w:asciiTheme="majorHAnsi" w:hAnsiTheme="majorHAnsi" w:cstheme="majorHAnsi"/>
          <w:sz w:val="22"/>
          <w:szCs w:val="22"/>
        </w:rPr>
        <w:t xml:space="preserve">valsartan, </w:t>
      </w:r>
      <w:r w:rsidRPr="00734D09" w:rsidR="001F469F">
        <w:rPr>
          <w:rFonts w:asciiTheme="majorHAnsi" w:hAnsiTheme="majorHAnsi" w:cstheme="majorHAnsi"/>
          <w:sz w:val="22"/>
          <w:szCs w:val="22"/>
        </w:rPr>
        <w:t>insulin glargine 15u, insulin lispro 8u with meals</w:t>
      </w:r>
      <w:r w:rsidRPr="00734D09" w:rsidR="004C758D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Pr="00734D09" w:rsidR="004C758D">
        <w:rPr>
          <w:rFonts w:asciiTheme="majorHAnsi" w:hAnsiTheme="majorHAnsi" w:cstheme="majorHAnsi"/>
          <w:sz w:val="22"/>
          <w:szCs w:val="22"/>
        </w:rPr>
        <w:t>acetaminophen</w:t>
      </w:r>
      <w:proofErr w:type="gramEnd"/>
      <w:r w:rsidRPr="00734D09" w:rsidR="004C758D">
        <w:rPr>
          <w:rFonts w:asciiTheme="majorHAnsi" w:hAnsiTheme="majorHAnsi" w:cstheme="majorHAnsi"/>
          <w:sz w:val="22"/>
          <w:szCs w:val="22"/>
        </w:rPr>
        <w:t xml:space="preserve"> and ibuprofen PRN</w:t>
      </w:r>
    </w:p>
    <w:p w:rsidRPr="00734D09" w:rsidR="00AF0DB8" w:rsidP="00AF0DB8" w:rsidRDefault="00AF0DB8" w14:paraId="330B8AF6" w14:textId="4F827BA1">
      <w:pPr>
        <w:rPr>
          <w:rFonts w:asciiTheme="majorHAnsi" w:hAnsiTheme="majorHAnsi" w:cstheme="majorHAnsi"/>
          <w:sz w:val="22"/>
          <w:szCs w:val="22"/>
        </w:rPr>
      </w:pPr>
      <w:r w:rsidRPr="00734D09">
        <w:rPr>
          <w:rFonts w:asciiTheme="majorHAnsi" w:hAnsiTheme="majorHAnsi" w:cstheme="majorHAnsi"/>
          <w:sz w:val="22"/>
          <w:szCs w:val="22"/>
        </w:rPr>
        <w:t xml:space="preserve">The patient walks 6 blocks from his bus stop to his office building in the mornings and goes up </w:t>
      </w:r>
      <w:r w:rsidR="00734D09">
        <w:rPr>
          <w:rFonts w:asciiTheme="majorHAnsi" w:hAnsiTheme="majorHAnsi" w:cstheme="majorHAnsi"/>
          <w:sz w:val="22"/>
          <w:szCs w:val="22"/>
        </w:rPr>
        <w:t>3</w:t>
      </w:r>
      <w:r w:rsidRPr="00734D09">
        <w:rPr>
          <w:rFonts w:asciiTheme="majorHAnsi" w:hAnsiTheme="majorHAnsi" w:cstheme="majorHAnsi"/>
          <w:sz w:val="22"/>
          <w:szCs w:val="22"/>
        </w:rPr>
        <w:t xml:space="preserve"> flights of stairs to get to his office. His review of systems is negative. </w:t>
      </w:r>
    </w:p>
    <w:p w:rsidRPr="00734D09" w:rsidR="00AF0DB8" w:rsidP="00AF0DB8" w:rsidRDefault="00AF0DB8" w14:paraId="5CDECF3D" w14:textId="77777777">
      <w:pPr>
        <w:rPr>
          <w:rFonts w:asciiTheme="majorHAnsi" w:hAnsiTheme="majorHAnsi" w:cstheme="majorHAnsi"/>
          <w:sz w:val="22"/>
          <w:szCs w:val="22"/>
        </w:rPr>
      </w:pPr>
    </w:p>
    <w:p w:rsidRPr="00734D09" w:rsidR="00AF0DB8" w:rsidP="00AF0DB8" w:rsidRDefault="00AF0DB8" w14:paraId="6AC14920" w14:textId="77777777">
      <w:pPr>
        <w:rPr>
          <w:rFonts w:asciiTheme="majorHAnsi" w:hAnsiTheme="majorHAnsi" w:cstheme="majorHAnsi"/>
          <w:sz w:val="22"/>
          <w:szCs w:val="22"/>
        </w:rPr>
      </w:pPr>
      <w:r w:rsidRPr="00734D09">
        <w:rPr>
          <w:rFonts w:asciiTheme="majorHAnsi" w:hAnsiTheme="majorHAnsi" w:cstheme="majorHAnsi"/>
          <w:sz w:val="22"/>
          <w:szCs w:val="22"/>
        </w:rPr>
        <w:t xml:space="preserve">Vitals and exam are unremarkable except for bruising over high left proximal arm and ROM limited by pain. Labs show </w:t>
      </w:r>
      <w:proofErr w:type="gramStart"/>
      <w:r w:rsidRPr="00734D09">
        <w:rPr>
          <w:rFonts w:asciiTheme="majorHAnsi" w:hAnsiTheme="majorHAnsi" w:cstheme="majorHAnsi"/>
          <w:sz w:val="22"/>
          <w:szCs w:val="22"/>
        </w:rPr>
        <w:t>a creatinine</w:t>
      </w:r>
      <w:proofErr w:type="gramEnd"/>
      <w:r w:rsidRPr="00734D09">
        <w:rPr>
          <w:rFonts w:asciiTheme="majorHAnsi" w:hAnsiTheme="majorHAnsi" w:cstheme="majorHAnsi"/>
          <w:sz w:val="22"/>
          <w:szCs w:val="22"/>
        </w:rPr>
        <w:t xml:space="preserve"> at baseline of 2.1. </w:t>
      </w:r>
    </w:p>
    <w:p w:rsidRPr="000D5ADB" w:rsidR="00AF0DB8" w:rsidP="00AF0DB8" w:rsidRDefault="00AF0DB8" w14:paraId="141F3508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0D5ADB" w:rsidP="00693E7F" w:rsidRDefault="00AF0DB8" w14:paraId="7C9863BE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0D5ADB">
        <w:rPr>
          <w:rFonts w:asciiTheme="majorHAnsi" w:hAnsiTheme="majorHAnsi" w:cstheme="majorHAnsi"/>
          <w:b/>
          <w:bCs/>
          <w:sz w:val="22"/>
          <w:szCs w:val="22"/>
        </w:rPr>
        <w:t>How do you advise the patient and the surgical teams?</w:t>
      </w:r>
    </w:p>
    <w:p w:rsidR="006104B3" w:rsidP="006104B3" w:rsidRDefault="006104B3" w14:paraId="448D9AC6" w14:textId="109BBDFD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D360A6" w:rsidP="006104B3" w:rsidRDefault="00D360A6" w14:paraId="41D45992" w14:textId="0A7D0B89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D360A6" w:rsidP="006104B3" w:rsidRDefault="00D360A6" w14:paraId="7A3043E8" w14:textId="28AA23E1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D360A6" w:rsidP="006104B3" w:rsidRDefault="00D360A6" w14:paraId="222F2750" w14:textId="0603E0DD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D360A6" w:rsidP="006104B3" w:rsidRDefault="00D360A6" w14:paraId="5DD6259F" w14:textId="7B6E2C76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D360A6" w:rsidP="006104B3" w:rsidRDefault="00D360A6" w14:paraId="1A52F9FE" w14:textId="4ED98603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D360A6" w:rsidP="006104B3" w:rsidRDefault="00D360A6" w14:paraId="09F708F2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Pr="006104B3" w:rsidR="00D360A6" w:rsidP="006104B3" w:rsidRDefault="00D360A6" w14:paraId="3CA60B78" w14:textId="77777777">
      <w:pPr>
        <w:pStyle w:val="ListParagraph"/>
        <w:ind w:left="2160"/>
        <w:rPr>
          <w:rFonts w:asciiTheme="majorHAnsi" w:hAnsiTheme="majorHAnsi" w:cstheme="majorHAnsi"/>
          <w:b/>
          <w:bCs/>
          <w:sz w:val="22"/>
          <w:szCs w:val="22"/>
        </w:rPr>
      </w:pPr>
    </w:p>
    <w:p w:rsidR="000B3852" w:rsidP="00AF0DB8" w:rsidRDefault="00AF0DB8" w14:paraId="2FA1260B" w14:textId="5FDDE1D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6104B3">
        <w:rPr>
          <w:rFonts w:asciiTheme="majorHAnsi" w:hAnsiTheme="majorHAnsi" w:cstheme="majorHAnsi"/>
          <w:b/>
          <w:bCs/>
          <w:sz w:val="22"/>
          <w:szCs w:val="22"/>
        </w:rPr>
        <w:t>Would you recommend obtaining an E</w:t>
      </w:r>
      <w:r w:rsidR="000B3852">
        <w:rPr>
          <w:rFonts w:asciiTheme="majorHAnsi" w:hAnsiTheme="majorHAnsi" w:cstheme="majorHAnsi"/>
          <w:b/>
          <w:bCs/>
          <w:sz w:val="22"/>
          <w:szCs w:val="22"/>
        </w:rPr>
        <w:t>K</w:t>
      </w:r>
      <w:r w:rsidRPr="006104B3">
        <w:rPr>
          <w:rFonts w:asciiTheme="majorHAnsi" w:hAnsiTheme="majorHAnsi" w:cstheme="majorHAnsi"/>
          <w:b/>
          <w:bCs/>
          <w:sz w:val="22"/>
          <w:szCs w:val="22"/>
        </w:rPr>
        <w:t>G in this patient prior to surgery?</w:t>
      </w:r>
    </w:p>
    <w:p w:rsidR="00891E7B" w:rsidP="00891E7B" w:rsidRDefault="00891E7B" w14:paraId="50D8D262" w14:textId="4912D93A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891E7B" w:rsidRDefault="00D360A6" w14:paraId="73246FB7" w14:textId="57DEC40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891E7B" w:rsidRDefault="00D360A6" w14:paraId="181326D3" w14:textId="31C51DCE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891E7B" w:rsidRDefault="00D360A6" w14:paraId="721547AB" w14:textId="356B512D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891E7B" w:rsidRDefault="00D360A6" w14:paraId="7115EE1B" w14:textId="715C7BF0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891E7B" w:rsidRDefault="00D360A6" w14:paraId="707170E2" w14:textId="4B048D8E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891E7B" w:rsidRDefault="00D360A6" w14:paraId="08B75961" w14:textId="7CEC9B14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891E7B" w:rsidRDefault="00D360A6" w14:paraId="1C063AFD" w14:textId="3611C4F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891E7B" w:rsidRDefault="00D360A6" w14:paraId="62BE1564" w14:textId="3147791E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0B3852" w:rsidR="00D360A6" w:rsidP="00891E7B" w:rsidRDefault="00D360A6" w14:paraId="33DD4CB7" w14:textId="77777777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="004C758D" w:rsidP="00AF0DB8" w:rsidRDefault="004C758D" w14:paraId="77BB6569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What instructions would you give this patient about what med changes to make prior to surgery?</w:t>
      </w:r>
    </w:p>
    <w:p w:rsidR="00BE364B" w:rsidP="00BE364B" w:rsidRDefault="00BE364B" w14:paraId="61E7F742" w14:textId="77777777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:rsidR="004C758D" w:rsidP="00D360A6" w:rsidRDefault="004C758D" w14:paraId="0ECB81A3" w14:textId="75BD3D10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D6AD8">
        <w:rPr>
          <w:rFonts w:asciiTheme="majorHAnsi" w:hAnsiTheme="majorHAnsi" w:cstheme="majorHAnsi"/>
          <w:color w:val="000000" w:themeColor="text1"/>
          <w:sz w:val="22"/>
          <w:szCs w:val="22"/>
        </w:rPr>
        <w:t>ASA</w:t>
      </w:r>
    </w:p>
    <w:p w:rsidR="00D360A6" w:rsidP="00D360A6" w:rsidRDefault="00D360A6" w14:paraId="77DC78E8" w14:textId="77777777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9D6AD8" w:rsidR="00BE364B" w:rsidP="00D360A6" w:rsidRDefault="00BE364B" w14:paraId="3FCA0FA1" w14:textId="77777777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4C758D" w:rsidP="004C758D" w:rsidRDefault="004C758D" w14:paraId="2BEFA5BF" w14:textId="4BA611C9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D6AD8">
        <w:rPr>
          <w:rFonts w:asciiTheme="majorHAnsi" w:hAnsiTheme="majorHAnsi" w:cstheme="majorHAnsi"/>
          <w:color w:val="000000" w:themeColor="text1"/>
          <w:sz w:val="22"/>
          <w:szCs w:val="22"/>
        </w:rPr>
        <w:t>Atorvastatin</w:t>
      </w:r>
    </w:p>
    <w:p w:rsidR="00D360A6" w:rsidP="00D360A6" w:rsidRDefault="00D360A6" w14:paraId="7C6EC557" w14:textId="7777777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D360A6" w:rsidR="00BE364B" w:rsidP="00D360A6" w:rsidRDefault="00BE364B" w14:paraId="6549649F" w14:textId="7777777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4C758D" w:rsidP="004C758D" w:rsidRDefault="004C758D" w14:paraId="021FF413" w14:textId="28AE113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D6AD8">
        <w:rPr>
          <w:rFonts w:asciiTheme="majorHAnsi" w:hAnsiTheme="majorHAnsi" w:cstheme="majorHAnsi"/>
          <w:color w:val="000000" w:themeColor="text1"/>
          <w:sz w:val="22"/>
          <w:szCs w:val="22"/>
        </w:rPr>
        <w:t>Insulin</w:t>
      </w:r>
    </w:p>
    <w:p w:rsidR="00D360A6" w:rsidP="00D360A6" w:rsidRDefault="00D360A6" w14:paraId="38D84932" w14:textId="7777777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D360A6" w:rsidR="00BE364B" w:rsidP="00D360A6" w:rsidRDefault="00BE364B" w14:paraId="09A9D92D" w14:textId="7777777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4C758D" w:rsidP="004C758D" w:rsidRDefault="004C758D" w14:paraId="62AE47E9" w14:textId="652B169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D6AD8">
        <w:rPr>
          <w:rFonts w:asciiTheme="majorHAnsi" w:hAnsiTheme="majorHAnsi" w:cstheme="majorHAnsi"/>
          <w:color w:val="000000" w:themeColor="text1"/>
          <w:sz w:val="22"/>
          <w:szCs w:val="22"/>
        </w:rPr>
        <w:t>Valsartan</w:t>
      </w:r>
    </w:p>
    <w:p w:rsidR="00D360A6" w:rsidP="00D360A6" w:rsidRDefault="00D360A6" w14:paraId="410F9DBD" w14:textId="7777777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D360A6" w:rsidR="00BE364B" w:rsidP="00D360A6" w:rsidRDefault="00BE364B" w14:paraId="35764B21" w14:textId="7777777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4C758D" w:rsidP="004C758D" w:rsidRDefault="004C758D" w14:paraId="36606CD2" w14:textId="6C62B3D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D6AD8">
        <w:rPr>
          <w:rFonts w:asciiTheme="majorHAnsi" w:hAnsiTheme="majorHAnsi" w:cstheme="majorHAnsi"/>
          <w:color w:val="000000" w:themeColor="text1"/>
          <w:sz w:val="22"/>
          <w:szCs w:val="22"/>
        </w:rPr>
        <w:t>Acetaminophen</w:t>
      </w:r>
    </w:p>
    <w:p w:rsidR="00D360A6" w:rsidP="00D360A6" w:rsidRDefault="00D360A6" w14:paraId="21995F0D" w14:textId="56DA71A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D360A6" w:rsidR="00BE364B" w:rsidP="00D360A6" w:rsidRDefault="00BE364B" w14:paraId="55B79A9B" w14:textId="7777777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D360A6" w:rsidR="00AF0DB8" w:rsidP="00D360A6" w:rsidRDefault="004C758D" w14:paraId="5CAACBB1" w14:textId="62D006A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9D6AD8">
        <w:rPr>
          <w:rFonts w:asciiTheme="majorHAnsi" w:hAnsiTheme="majorHAnsi" w:cstheme="majorHAnsi"/>
          <w:color w:val="000000" w:themeColor="text1"/>
          <w:sz w:val="22"/>
          <w:szCs w:val="22"/>
        </w:rPr>
        <w:t>NSAIDs</w:t>
      </w:r>
    </w:p>
    <w:p w:rsidR="00D360A6" w:rsidP="00D360A6" w:rsidRDefault="00D360A6" w14:paraId="619B4FD0" w14:textId="3CF116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D360A6" w:rsidRDefault="00D360A6" w14:paraId="07F8FAE1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BE364B" w:rsidP="00D360A6" w:rsidRDefault="00BE364B" w14:paraId="5897B0A4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BE364B" w:rsidP="00D360A6" w:rsidRDefault="00BE364B" w14:paraId="620F21FD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BE364B" w:rsidP="00D360A6" w:rsidRDefault="00BE364B" w14:paraId="51CF691F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D360A6" w:rsidR="00BE364B" w:rsidP="00D360A6" w:rsidRDefault="00BE364B" w14:paraId="3FB227F1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AF0DB8" w:rsidRDefault="00D360A6" w14:paraId="48A7F0DE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Pr="009D6AD8" w:rsidR="00AF0DB8" w:rsidP="00AF0DB8" w:rsidRDefault="00AF0DB8" w14:paraId="1F552AAE" w14:textId="6DD0566D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D6AD8">
        <w:rPr>
          <w:rFonts w:asciiTheme="majorHAnsi" w:hAnsiTheme="majorHAnsi" w:cstheme="majorHAnsi"/>
          <w:b/>
          <w:bCs/>
          <w:sz w:val="22"/>
          <w:szCs w:val="22"/>
          <w:u w:val="single"/>
        </w:rPr>
        <w:t>Case 3</w:t>
      </w:r>
    </w:p>
    <w:p w:rsidRPr="009D6AD8" w:rsidR="00D377A1" w:rsidP="00AF0DB8" w:rsidRDefault="00AF0DB8" w14:paraId="07062152" w14:textId="3A76B620">
      <w:pPr>
        <w:rPr>
          <w:rFonts w:asciiTheme="majorHAnsi" w:hAnsiTheme="majorHAnsi" w:cstheme="majorHAnsi"/>
          <w:sz w:val="22"/>
          <w:szCs w:val="22"/>
        </w:rPr>
      </w:pPr>
      <w:r w:rsidRPr="009D6AD8">
        <w:rPr>
          <w:rFonts w:asciiTheme="majorHAnsi" w:hAnsiTheme="majorHAnsi" w:cstheme="majorHAnsi"/>
          <w:sz w:val="22"/>
          <w:szCs w:val="22"/>
        </w:rPr>
        <w:t xml:space="preserve">A </w:t>
      </w:r>
      <w:r w:rsidRPr="009D6AD8" w:rsidR="009D6AD8">
        <w:rPr>
          <w:rFonts w:asciiTheme="majorHAnsi" w:hAnsiTheme="majorHAnsi" w:cstheme="majorHAnsi"/>
          <w:sz w:val="22"/>
          <w:szCs w:val="22"/>
        </w:rPr>
        <w:t>5</w:t>
      </w:r>
      <w:r w:rsidRPr="009D6AD8">
        <w:rPr>
          <w:rFonts w:asciiTheme="majorHAnsi" w:hAnsiTheme="majorHAnsi" w:cstheme="majorHAnsi"/>
          <w:sz w:val="22"/>
          <w:szCs w:val="22"/>
        </w:rPr>
        <w:t xml:space="preserve">7 </w:t>
      </w:r>
      <w:proofErr w:type="spellStart"/>
      <w:r w:rsidRPr="009D6AD8">
        <w:rPr>
          <w:rFonts w:asciiTheme="majorHAnsi" w:hAnsiTheme="majorHAnsi" w:cstheme="majorHAnsi"/>
          <w:sz w:val="22"/>
          <w:szCs w:val="22"/>
        </w:rPr>
        <w:t>yo</w:t>
      </w:r>
      <w:proofErr w:type="spellEnd"/>
      <w:r w:rsidRPr="009D6AD8">
        <w:rPr>
          <w:rFonts w:asciiTheme="majorHAnsi" w:hAnsiTheme="majorHAnsi" w:cstheme="majorHAnsi"/>
          <w:sz w:val="22"/>
          <w:szCs w:val="22"/>
        </w:rPr>
        <w:t xml:space="preserve"> male with a PMH significant for HTN, </w:t>
      </w:r>
      <w:r w:rsidRPr="009D6AD8" w:rsidR="009D6AD8">
        <w:rPr>
          <w:rFonts w:asciiTheme="majorHAnsi" w:hAnsiTheme="majorHAnsi" w:cstheme="majorHAnsi"/>
          <w:sz w:val="22"/>
          <w:szCs w:val="22"/>
        </w:rPr>
        <w:t>DMII</w:t>
      </w:r>
      <w:r w:rsidRPr="009D6AD8">
        <w:rPr>
          <w:rFonts w:asciiTheme="majorHAnsi" w:hAnsiTheme="majorHAnsi" w:cstheme="majorHAnsi"/>
          <w:sz w:val="22"/>
          <w:szCs w:val="22"/>
        </w:rPr>
        <w:t xml:space="preserve">, and ischemic stroke 4 years ago has been admitted for </w:t>
      </w:r>
      <w:r w:rsidRPr="009D6AD8" w:rsidR="00D377A1">
        <w:rPr>
          <w:rFonts w:asciiTheme="majorHAnsi" w:hAnsiTheme="majorHAnsi" w:cstheme="majorHAnsi"/>
          <w:sz w:val="22"/>
          <w:szCs w:val="22"/>
        </w:rPr>
        <w:t xml:space="preserve">a known AAA repair. </w:t>
      </w:r>
      <w:r w:rsidRPr="009D6AD8">
        <w:rPr>
          <w:rFonts w:asciiTheme="majorHAnsi" w:hAnsiTheme="majorHAnsi" w:cstheme="majorHAnsi"/>
          <w:sz w:val="22"/>
          <w:szCs w:val="22"/>
        </w:rPr>
        <w:t xml:space="preserve">He is non-ambulatory and lives with his wife who is his caretaker. He has a </w:t>
      </w:r>
      <w:r w:rsidRPr="009D6AD8" w:rsidR="00D377A1">
        <w:rPr>
          <w:rFonts w:asciiTheme="majorHAnsi" w:hAnsiTheme="majorHAnsi" w:cstheme="majorHAnsi"/>
          <w:sz w:val="22"/>
          <w:szCs w:val="22"/>
        </w:rPr>
        <w:t>60-pack</w:t>
      </w:r>
      <w:r w:rsidRPr="009D6AD8">
        <w:rPr>
          <w:rFonts w:asciiTheme="majorHAnsi" w:hAnsiTheme="majorHAnsi" w:cstheme="majorHAnsi"/>
          <w:sz w:val="22"/>
          <w:szCs w:val="22"/>
        </w:rPr>
        <w:t xml:space="preserve"> year </w:t>
      </w:r>
      <w:r w:rsidRPr="009D6AD8" w:rsidR="00D377A1">
        <w:rPr>
          <w:rFonts w:asciiTheme="majorHAnsi" w:hAnsiTheme="majorHAnsi" w:cstheme="majorHAnsi"/>
          <w:sz w:val="22"/>
          <w:szCs w:val="22"/>
        </w:rPr>
        <w:t xml:space="preserve">smoking </w:t>
      </w:r>
      <w:proofErr w:type="spellStart"/>
      <w:r w:rsidRPr="009D6AD8" w:rsidR="00D377A1">
        <w:rPr>
          <w:rFonts w:asciiTheme="majorHAnsi" w:hAnsiTheme="majorHAnsi" w:cstheme="majorHAnsi"/>
          <w:sz w:val="22"/>
          <w:szCs w:val="22"/>
        </w:rPr>
        <w:t>hx</w:t>
      </w:r>
      <w:proofErr w:type="spellEnd"/>
      <w:r w:rsidRPr="009D6AD8" w:rsidR="00D377A1">
        <w:rPr>
          <w:rFonts w:asciiTheme="majorHAnsi" w:hAnsiTheme="majorHAnsi" w:cstheme="majorHAnsi"/>
          <w:sz w:val="22"/>
          <w:szCs w:val="22"/>
        </w:rPr>
        <w:t xml:space="preserve"> </w:t>
      </w:r>
      <w:r w:rsidRPr="009D6AD8">
        <w:rPr>
          <w:rFonts w:asciiTheme="majorHAnsi" w:hAnsiTheme="majorHAnsi" w:cstheme="majorHAnsi"/>
          <w:sz w:val="22"/>
          <w:szCs w:val="22"/>
        </w:rPr>
        <w:t xml:space="preserve">(quit after stroke). </w:t>
      </w:r>
    </w:p>
    <w:p w:rsidRPr="009D6AD8" w:rsidR="00D377A1" w:rsidP="00AF0DB8" w:rsidRDefault="00D377A1" w14:paraId="0D596509" w14:textId="185457B0">
      <w:pPr>
        <w:rPr>
          <w:rFonts w:asciiTheme="majorHAnsi" w:hAnsiTheme="majorHAnsi" w:cstheme="majorHAnsi"/>
          <w:sz w:val="22"/>
          <w:szCs w:val="22"/>
        </w:rPr>
      </w:pPr>
      <w:r w:rsidRPr="009D6AD8">
        <w:rPr>
          <w:rFonts w:asciiTheme="majorHAnsi" w:hAnsiTheme="majorHAnsi" w:cstheme="majorHAnsi"/>
          <w:sz w:val="22"/>
          <w:szCs w:val="22"/>
        </w:rPr>
        <w:t>Meds:</w:t>
      </w:r>
      <w:r w:rsidRPr="009D6AD8" w:rsidR="00AF0DB8">
        <w:rPr>
          <w:rFonts w:asciiTheme="majorHAnsi" w:hAnsiTheme="majorHAnsi" w:cstheme="majorHAnsi"/>
          <w:sz w:val="22"/>
          <w:szCs w:val="22"/>
        </w:rPr>
        <w:t xml:space="preserve"> amlodipine, </w:t>
      </w:r>
      <w:r w:rsidRPr="009D6AD8">
        <w:rPr>
          <w:rFonts w:asciiTheme="majorHAnsi" w:hAnsiTheme="majorHAnsi" w:cstheme="majorHAnsi"/>
          <w:sz w:val="22"/>
          <w:szCs w:val="22"/>
        </w:rPr>
        <w:t>i</w:t>
      </w:r>
      <w:r w:rsidRPr="009D6AD8" w:rsidR="00AF0DB8">
        <w:rPr>
          <w:rFonts w:asciiTheme="majorHAnsi" w:hAnsiTheme="majorHAnsi" w:cstheme="majorHAnsi"/>
          <w:sz w:val="22"/>
          <w:szCs w:val="22"/>
        </w:rPr>
        <w:t xml:space="preserve">nsulin, aspirin, atorvastatin, and fiber supplements.  </w:t>
      </w:r>
    </w:p>
    <w:p w:rsidRPr="009D6AD8" w:rsidR="00AF0DB8" w:rsidP="00AF0DB8" w:rsidRDefault="00AF0DB8" w14:paraId="215325D6" w14:textId="6D0C5658">
      <w:pPr>
        <w:rPr>
          <w:rFonts w:asciiTheme="majorHAnsi" w:hAnsiTheme="majorHAnsi" w:cstheme="majorHAnsi"/>
          <w:sz w:val="22"/>
          <w:szCs w:val="22"/>
        </w:rPr>
      </w:pPr>
      <w:r w:rsidRPr="009D6AD8">
        <w:rPr>
          <w:rFonts w:asciiTheme="majorHAnsi" w:hAnsiTheme="majorHAnsi" w:cstheme="majorHAnsi"/>
          <w:sz w:val="22"/>
          <w:szCs w:val="22"/>
        </w:rPr>
        <w:t xml:space="preserve">Cardiopulmonary ROS is negative. </w:t>
      </w:r>
    </w:p>
    <w:p w:rsidRPr="009D6AD8" w:rsidR="00AF0DB8" w:rsidP="00AF0DB8" w:rsidRDefault="00AF0DB8" w14:paraId="49BF3687" w14:textId="3DB23453">
      <w:pPr>
        <w:rPr>
          <w:rFonts w:asciiTheme="majorHAnsi" w:hAnsiTheme="majorHAnsi" w:cstheme="majorHAnsi"/>
          <w:sz w:val="22"/>
          <w:szCs w:val="22"/>
        </w:rPr>
      </w:pPr>
      <w:r w:rsidRPr="009D6AD8">
        <w:rPr>
          <w:rFonts w:asciiTheme="majorHAnsi" w:hAnsiTheme="majorHAnsi" w:cstheme="majorHAnsi"/>
          <w:sz w:val="22"/>
          <w:szCs w:val="22"/>
        </w:rPr>
        <w:t>Vital</w:t>
      </w:r>
      <w:r w:rsidRPr="009D6AD8" w:rsidR="00D377A1">
        <w:rPr>
          <w:rFonts w:asciiTheme="majorHAnsi" w:hAnsiTheme="majorHAnsi" w:cstheme="majorHAnsi"/>
          <w:sz w:val="22"/>
          <w:szCs w:val="22"/>
        </w:rPr>
        <w:t xml:space="preserve"> signs</w:t>
      </w:r>
      <w:r w:rsidRPr="009D6AD8">
        <w:rPr>
          <w:rFonts w:asciiTheme="majorHAnsi" w:hAnsiTheme="majorHAnsi" w:cstheme="majorHAnsi"/>
          <w:sz w:val="22"/>
          <w:szCs w:val="22"/>
        </w:rPr>
        <w:t xml:space="preserve"> are normal. Patient is non-ambulatory. Labs on admission are unremarkable. </w:t>
      </w:r>
    </w:p>
    <w:p w:rsidRPr="009D6AD8" w:rsidR="00AF0DB8" w:rsidP="00AF0DB8" w:rsidRDefault="00AF0DB8" w14:paraId="479BC5EA" w14:textId="77777777">
      <w:pPr>
        <w:rPr>
          <w:rFonts w:asciiTheme="majorHAnsi" w:hAnsiTheme="majorHAnsi" w:cstheme="majorHAnsi"/>
          <w:sz w:val="22"/>
          <w:szCs w:val="22"/>
        </w:rPr>
      </w:pPr>
    </w:p>
    <w:p w:rsidRPr="009D6AD8" w:rsidR="00D377A1" w:rsidP="00AF0DB8" w:rsidRDefault="00AF0DB8" w14:paraId="2686A9FB" w14:textId="77777777">
      <w:pPr>
        <w:rPr>
          <w:rFonts w:asciiTheme="majorHAnsi" w:hAnsiTheme="majorHAnsi" w:cstheme="majorHAnsi"/>
          <w:sz w:val="22"/>
          <w:szCs w:val="22"/>
        </w:rPr>
      </w:pPr>
      <w:r w:rsidRPr="009D6AD8">
        <w:rPr>
          <w:rFonts w:asciiTheme="majorHAnsi" w:hAnsiTheme="majorHAnsi" w:cstheme="majorHAnsi"/>
          <w:sz w:val="22"/>
          <w:szCs w:val="22"/>
        </w:rPr>
        <w:t xml:space="preserve">General surgery </w:t>
      </w:r>
      <w:proofErr w:type="gramStart"/>
      <w:r w:rsidRPr="009D6AD8">
        <w:rPr>
          <w:rFonts w:asciiTheme="majorHAnsi" w:hAnsiTheme="majorHAnsi" w:cstheme="majorHAnsi"/>
          <w:sz w:val="22"/>
          <w:szCs w:val="22"/>
        </w:rPr>
        <w:t>has consulted</w:t>
      </w:r>
      <w:proofErr w:type="gramEnd"/>
      <w:r w:rsidRPr="009D6AD8">
        <w:rPr>
          <w:rFonts w:asciiTheme="majorHAnsi" w:hAnsiTheme="majorHAnsi" w:cstheme="majorHAnsi"/>
          <w:sz w:val="22"/>
          <w:szCs w:val="22"/>
        </w:rPr>
        <w:t xml:space="preserve"> medicine for </w:t>
      </w:r>
      <w:r w:rsidRPr="009D6AD8" w:rsidR="00D377A1">
        <w:rPr>
          <w:rFonts w:asciiTheme="majorHAnsi" w:hAnsiTheme="majorHAnsi" w:cstheme="majorHAnsi"/>
          <w:sz w:val="22"/>
          <w:szCs w:val="22"/>
        </w:rPr>
        <w:t xml:space="preserve">cardiac </w:t>
      </w:r>
      <w:r w:rsidRPr="009D6AD8">
        <w:rPr>
          <w:rFonts w:asciiTheme="majorHAnsi" w:hAnsiTheme="majorHAnsi" w:cstheme="majorHAnsi"/>
          <w:sz w:val="22"/>
          <w:szCs w:val="22"/>
        </w:rPr>
        <w:t xml:space="preserve">clearance prior to proceeding with AAA repair. </w:t>
      </w:r>
    </w:p>
    <w:p w:rsidR="00D377A1" w:rsidP="00AF0DB8" w:rsidRDefault="00D377A1" w14:paraId="3A19E009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377A1" w:rsidP="00D377A1" w:rsidRDefault="00AF0DB8" w14:paraId="5B9F289B" w14:textId="7777777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377A1">
        <w:rPr>
          <w:rFonts w:asciiTheme="majorHAnsi" w:hAnsiTheme="majorHAnsi" w:cstheme="majorHAnsi"/>
          <w:b/>
          <w:bCs/>
          <w:sz w:val="22"/>
          <w:szCs w:val="22"/>
        </w:rPr>
        <w:t>What do you discuss with the patient and the surgical team?</w:t>
      </w:r>
    </w:p>
    <w:p w:rsidR="00AF0DB8" w:rsidP="00AF0DB8" w:rsidRDefault="00AF0DB8" w14:paraId="4CF0EA77" w14:textId="25EFC561">
      <w:pPr>
        <w:rPr>
          <w:rFonts w:asciiTheme="majorHAnsi" w:hAnsiTheme="majorHAnsi" w:cstheme="majorHAnsi"/>
          <w:sz w:val="22"/>
          <w:szCs w:val="22"/>
        </w:rPr>
      </w:pPr>
    </w:p>
    <w:p w:rsidR="00D360A6" w:rsidP="00AF0DB8" w:rsidRDefault="00D360A6" w14:paraId="7A73EAEF" w14:textId="4C08C4B7">
      <w:pPr>
        <w:rPr>
          <w:rFonts w:asciiTheme="majorHAnsi" w:hAnsiTheme="majorHAnsi" w:cstheme="majorHAnsi"/>
          <w:sz w:val="22"/>
          <w:szCs w:val="22"/>
        </w:rPr>
      </w:pPr>
    </w:p>
    <w:p w:rsidR="00D360A6" w:rsidP="00AF0DB8" w:rsidRDefault="00D360A6" w14:paraId="076F7DEB" w14:textId="5B3E6740">
      <w:pPr>
        <w:rPr>
          <w:rFonts w:asciiTheme="majorHAnsi" w:hAnsiTheme="majorHAnsi" w:cstheme="majorHAnsi"/>
          <w:sz w:val="22"/>
          <w:szCs w:val="22"/>
        </w:rPr>
      </w:pPr>
    </w:p>
    <w:p w:rsidR="00D360A6" w:rsidP="00AF0DB8" w:rsidRDefault="00D360A6" w14:paraId="040BFC03" w14:textId="5ACFB8EF">
      <w:pPr>
        <w:rPr>
          <w:rFonts w:asciiTheme="majorHAnsi" w:hAnsiTheme="majorHAnsi" w:cstheme="majorHAnsi"/>
          <w:sz w:val="22"/>
          <w:szCs w:val="22"/>
        </w:rPr>
      </w:pPr>
    </w:p>
    <w:p w:rsidR="00D360A6" w:rsidP="00AF0DB8" w:rsidRDefault="00D360A6" w14:paraId="6DF68B5A" w14:textId="264CF66E">
      <w:pPr>
        <w:rPr>
          <w:rFonts w:asciiTheme="majorHAnsi" w:hAnsiTheme="majorHAnsi" w:cstheme="majorHAnsi"/>
          <w:sz w:val="22"/>
          <w:szCs w:val="22"/>
        </w:rPr>
      </w:pPr>
    </w:p>
    <w:p w:rsidR="00D360A6" w:rsidP="00AF0DB8" w:rsidRDefault="00D360A6" w14:paraId="7196A1D1" w14:textId="3ACAB02F">
      <w:pPr>
        <w:rPr>
          <w:rFonts w:asciiTheme="majorHAnsi" w:hAnsiTheme="majorHAnsi" w:cstheme="majorHAnsi"/>
          <w:sz w:val="22"/>
          <w:szCs w:val="22"/>
        </w:rPr>
      </w:pPr>
    </w:p>
    <w:p w:rsidR="00D360A6" w:rsidP="00AF0DB8" w:rsidRDefault="00D360A6" w14:paraId="0CD5CC3A" w14:textId="010875B0">
      <w:pPr>
        <w:rPr>
          <w:rFonts w:asciiTheme="majorHAnsi" w:hAnsiTheme="majorHAnsi" w:cstheme="majorHAnsi"/>
          <w:sz w:val="22"/>
          <w:szCs w:val="22"/>
        </w:rPr>
      </w:pPr>
    </w:p>
    <w:p w:rsidR="00BE364B" w:rsidP="00AF0DB8" w:rsidRDefault="00BE364B" w14:paraId="14023A55" w14:textId="77777777">
      <w:pPr>
        <w:rPr>
          <w:rFonts w:asciiTheme="majorHAnsi" w:hAnsiTheme="majorHAnsi" w:cstheme="majorHAnsi"/>
          <w:sz w:val="22"/>
          <w:szCs w:val="22"/>
        </w:rPr>
      </w:pPr>
    </w:p>
    <w:p w:rsidRPr="000D5ADB" w:rsidR="00D360A6" w:rsidP="00AF0DB8" w:rsidRDefault="00D360A6" w14:paraId="3C977F49" w14:textId="77777777">
      <w:pPr>
        <w:rPr>
          <w:rFonts w:asciiTheme="majorHAnsi" w:hAnsiTheme="majorHAnsi" w:cstheme="majorHAnsi"/>
          <w:sz w:val="22"/>
          <w:szCs w:val="22"/>
        </w:rPr>
      </w:pPr>
    </w:p>
    <w:p w:rsidR="00527BA8" w:rsidP="00AF0DB8" w:rsidRDefault="00AF0DB8" w14:paraId="26A4A060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D5AD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As you advised, a pharmacologic stress test is performed and is positive with regions of inducible ischemia. </w:t>
      </w:r>
    </w:p>
    <w:p w:rsidR="00527BA8" w:rsidP="00AF0DB8" w:rsidRDefault="00527BA8" w14:paraId="3B46447B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EB04E4" w:rsidP="00EB04E4" w:rsidRDefault="00BE0DAE" w14:paraId="55653A4B" w14:textId="2BA1875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The s</w:t>
      </w:r>
      <w:r w:rsidR="009D6AD8">
        <w:rPr>
          <w:rFonts w:asciiTheme="majorHAnsi" w:hAnsiTheme="majorHAnsi" w:cstheme="majorHAnsi"/>
          <w:b/>
          <w:bCs/>
          <w:sz w:val="22"/>
          <w:szCs w:val="22"/>
        </w:rPr>
        <w:t>urgery team asks when the patient will g</w:t>
      </w:r>
      <w:r>
        <w:rPr>
          <w:rFonts w:asciiTheme="majorHAnsi" w:hAnsiTheme="majorHAnsi" w:cstheme="majorHAnsi"/>
          <w:b/>
          <w:bCs/>
          <w:sz w:val="22"/>
          <w:szCs w:val="22"/>
        </w:rPr>
        <w:t>o for</w:t>
      </w:r>
      <w:r w:rsidR="009D6AD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gramStart"/>
      <w:r w:rsidR="009D6AD8">
        <w:rPr>
          <w:rFonts w:asciiTheme="majorHAnsi" w:hAnsiTheme="majorHAnsi" w:cstheme="majorHAnsi"/>
          <w:b/>
          <w:bCs/>
          <w:sz w:val="22"/>
          <w:szCs w:val="22"/>
        </w:rPr>
        <w:t>a LHC</w:t>
      </w:r>
      <w:proofErr w:type="gramEnd"/>
      <w:r w:rsidR="009D6AD8">
        <w:rPr>
          <w:rFonts w:asciiTheme="majorHAnsi" w:hAnsiTheme="majorHAnsi" w:cstheme="majorHAnsi"/>
          <w:b/>
          <w:bCs/>
          <w:sz w:val="22"/>
          <w:szCs w:val="22"/>
        </w:rPr>
        <w:t xml:space="preserve"> given abnormal stress. S</w:t>
      </w:r>
      <w:r w:rsidR="00527BA8">
        <w:rPr>
          <w:rFonts w:asciiTheme="majorHAnsi" w:hAnsiTheme="majorHAnsi" w:cstheme="majorHAnsi"/>
          <w:b/>
          <w:bCs/>
          <w:sz w:val="22"/>
          <w:szCs w:val="22"/>
        </w:rPr>
        <w:t xml:space="preserve">hould this patient undergo </w:t>
      </w:r>
      <w:proofErr w:type="gramStart"/>
      <w:r w:rsidR="00527BA8">
        <w:rPr>
          <w:rFonts w:asciiTheme="majorHAnsi" w:hAnsiTheme="majorHAnsi" w:cstheme="majorHAnsi"/>
          <w:b/>
          <w:bCs/>
          <w:sz w:val="22"/>
          <w:szCs w:val="22"/>
        </w:rPr>
        <w:t>a LHC</w:t>
      </w:r>
      <w:proofErr w:type="gramEnd"/>
      <w:r w:rsidR="00527BA8">
        <w:rPr>
          <w:rFonts w:asciiTheme="majorHAnsi" w:hAnsiTheme="majorHAnsi" w:cstheme="majorHAnsi"/>
          <w:b/>
          <w:bCs/>
          <w:sz w:val="22"/>
          <w:szCs w:val="22"/>
        </w:rPr>
        <w:t xml:space="preserve"> with plans for revascularization?</w:t>
      </w:r>
    </w:p>
    <w:p w:rsidR="00EB04E4" w:rsidP="00EB04E4" w:rsidRDefault="00EB04E4" w14:paraId="6ED1BCD7" w14:textId="2F6D47BF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:rsidR="00EB04E4" w:rsidP="00EB04E4" w:rsidRDefault="00EB04E4" w14:paraId="0E6644D4" w14:textId="046B35B6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:rsidR="00EB04E4" w:rsidP="00EB04E4" w:rsidRDefault="00EB04E4" w14:paraId="1FF83F8A" w14:textId="11AA625C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:rsidR="00EB04E4" w:rsidP="00EB04E4" w:rsidRDefault="00EB04E4" w14:paraId="508C1300" w14:textId="28C1CDF4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:rsidR="00AF0DB8" w:rsidP="00AF0DB8" w:rsidRDefault="00AF0DB8" w14:paraId="03AD8B1F" w14:textId="1AFADCA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A70987" w:rsidP="00EB04E4" w:rsidRDefault="00A70987" w14:paraId="43A04396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904BEE" w:rsidP="00EB04E4" w:rsidRDefault="00904BEE" w14:paraId="1C0782CC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6243C1" w:rsidP="00EB04E4" w:rsidRDefault="006243C1" w14:paraId="3D770F81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Pr="00EB04E4" w:rsidR="00771AA4" w:rsidP="00EB04E4" w:rsidRDefault="00771AA4" w14:paraId="1B9233F1" w14:textId="2D44A4E7">
      <w:pPr>
        <w:rPr>
          <w:rFonts w:asciiTheme="majorHAnsi" w:hAnsiTheme="majorHAnsi" w:cstheme="majorHAnsi"/>
          <w:sz w:val="22"/>
          <w:szCs w:val="22"/>
        </w:rPr>
      </w:pPr>
      <w:r w:rsidRPr="00771AA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Case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4</w:t>
      </w:r>
    </w:p>
    <w:p w:rsidRPr="001C66D7" w:rsidR="00771AA4" w:rsidP="6C2CD86B" w:rsidRDefault="00771AA4" w14:paraId="52DF6B22" w14:textId="7A76CE64">
      <w:pPr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6C2CD86B" w:rsidR="00771AA4">
        <w:rPr>
          <w:rFonts w:ascii="Calibri" w:hAnsi="Calibri" w:cs="Calibri" w:asciiTheme="majorAscii" w:hAnsiTheme="majorAscii" w:cstheme="majorAscii"/>
          <w:sz w:val="22"/>
          <w:szCs w:val="22"/>
        </w:rPr>
        <w:t>A 58</w:t>
      </w:r>
      <w:r w:rsidRPr="6C2CD86B" w:rsidR="20DFBF81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6C2CD86B" w:rsidR="00771AA4">
        <w:rPr>
          <w:rFonts w:ascii="Calibri" w:hAnsi="Calibri" w:cs="Calibri" w:asciiTheme="majorAscii" w:hAnsiTheme="majorAscii" w:cstheme="majorAscii"/>
          <w:sz w:val="22"/>
          <w:szCs w:val="22"/>
        </w:rPr>
        <w:t xml:space="preserve">yo female with a PMH significant for HTN, HLD, type II DM, tobacco use, and CKD is seen for preoperative evaluation for a planned hysterectomy in tomorrow. She is employed as a postal carrier and </w:t>
      </w:r>
      <w:r w:rsidRPr="6C2CD86B" w:rsidR="00771AA4">
        <w:rPr>
          <w:rFonts w:ascii="Calibri" w:hAnsi="Calibri" w:cs="Calibri" w:asciiTheme="majorAscii" w:hAnsiTheme="majorAscii" w:cstheme="majorAscii"/>
          <w:sz w:val="22"/>
          <w:szCs w:val="22"/>
        </w:rPr>
        <w:t>ambulates</w:t>
      </w:r>
      <w:r w:rsidRPr="6C2CD86B" w:rsidR="00771AA4">
        <w:rPr>
          <w:rFonts w:ascii="Calibri" w:hAnsi="Calibri" w:cs="Calibri" w:asciiTheme="majorAscii" w:hAnsiTheme="majorAscii" w:cstheme="majorAscii"/>
          <w:sz w:val="22"/>
          <w:szCs w:val="22"/>
        </w:rPr>
        <w:t xml:space="preserve"> 6 miles a day along her route. Cardiopulmonary ROS is negative. </w:t>
      </w:r>
    </w:p>
    <w:p w:rsidRPr="001C66D7" w:rsidR="00771AA4" w:rsidP="00771AA4" w:rsidRDefault="00771AA4" w14:paraId="601DD53C" w14:textId="77777777">
      <w:pPr>
        <w:rPr>
          <w:rFonts w:asciiTheme="majorHAnsi" w:hAnsiTheme="majorHAnsi" w:cstheme="majorHAnsi"/>
          <w:sz w:val="22"/>
          <w:szCs w:val="22"/>
        </w:rPr>
      </w:pPr>
    </w:p>
    <w:p w:rsidRPr="001C66D7" w:rsidR="00771AA4" w:rsidP="00771AA4" w:rsidRDefault="00771AA4" w14:paraId="738A4F7C" w14:textId="77777777">
      <w:pPr>
        <w:rPr>
          <w:rFonts w:asciiTheme="majorHAnsi" w:hAnsiTheme="majorHAnsi" w:cstheme="majorHAnsi"/>
          <w:sz w:val="22"/>
          <w:szCs w:val="22"/>
        </w:rPr>
      </w:pPr>
      <w:r w:rsidRPr="001C66D7">
        <w:rPr>
          <w:rFonts w:asciiTheme="majorHAnsi" w:hAnsiTheme="majorHAnsi" w:cstheme="majorHAnsi"/>
          <w:sz w:val="22"/>
          <w:szCs w:val="22"/>
        </w:rPr>
        <w:t>Meds: Lisinopril, amlodipine, glargine, lispro, and atorvastatin</w:t>
      </w:r>
    </w:p>
    <w:p w:rsidRPr="001C66D7" w:rsidR="00771AA4" w:rsidP="00771AA4" w:rsidRDefault="00771AA4" w14:paraId="1C184F72" w14:textId="77777777">
      <w:pPr>
        <w:rPr>
          <w:rFonts w:asciiTheme="majorHAnsi" w:hAnsiTheme="majorHAnsi" w:cstheme="majorHAnsi"/>
          <w:sz w:val="22"/>
          <w:szCs w:val="22"/>
        </w:rPr>
      </w:pPr>
      <w:r w:rsidRPr="001C66D7">
        <w:rPr>
          <w:rFonts w:asciiTheme="majorHAnsi" w:hAnsiTheme="majorHAnsi" w:cstheme="majorHAnsi"/>
          <w:sz w:val="22"/>
          <w:szCs w:val="22"/>
        </w:rPr>
        <w:t xml:space="preserve">Vitals and labs are normal. </w:t>
      </w:r>
    </w:p>
    <w:p w:rsidRPr="001C66D7" w:rsidR="00771AA4" w:rsidP="00771AA4" w:rsidRDefault="00771AA4" w14:paraId="6BAC8494" w14:textId="77777777">
      <w:pPr>
        <w:rPr>
          <w:rFonts w:asciiTheme="majorHAnsi" w:hAnsiTheme="majorHAnsi" w:cstheme="majorHAnsi"/>
          <w:sz w:val="22"/>
          <w:szCs w:val="22"/>
        </w:rPr>
      </w:pPr>
      <w:r w:rsidRPr="001C66D7">
        <w:rPr>
          <w:rFonts w:asciiTheme="majorHAnsi" w:hAnsiTheme="majorHAnsi" w:cstheme="majorHAnsi"/>
          <w:sz w:val="22"/>
          <w:szCs w:val="22"/>
        </w:rPr>
        <w:t>Lab work from last week reveals a baseline serum creatinine of 2.5.</w:t>
      </w:r>
    </w:p>
    <w:p w:rsidRPr="000D5ADB" w:rsidR="00771AA4" w:rsidP="00771AA4" w:rsidRDefault="00771AA4" w14:paraId="54671C7F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771AA4" w:rsidP="00771AA4" w:rsidRDefault="00771AA4" w14:paraId="12BD225C" w14:textId="7777777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A60957">
        <w:rPr>
          <w:rFonts w:asciiTheme="majorHAnsi" w:hAnsiTheme="majorHAnsi" w:cstheme="majorHAnsi"/>
          <w:b/>
          <w:bCs/>
          <w:sz w:val="22"/>
          <w:szCs w:val="22"/>
        </w:rPr>
        <w:t xml:space="preserve">What is </w:t>
      </w:r>
      <w:r>
        <w:rPr>
          <w:rFonts w:asciiTheme="majorHAnsi" w:hAnsiTheme="majorHAnsi" w:cstheme="majorHAnsi"/>
          <w:b/>
          <w:bCs/>
          <w:sz w:val="22"/>
          <w:szCs w:val="22"/>
        </w:rPr>
        <w:t>your cardiac risk</w:t>
      </w:r>
      <w:r w:rsidRPr="00A60957">
        <w:rPr>
          <w:rFonts w:asciiTheme="majorHAnsi" w:hAnsiTheme="majorHAnsi" w:cstheme="majorHAnsi"/>
          <w:b/>
          <w:bCs/>
          <w:sz w:val="22"/>
          <w:szCs w:val="22"/>
        </w:rPr>
        <w:t xml:space="preserve"> assessment of </w:t>
      </w:r>
      <w:r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Pr="00A60957">
        <w:rPr>
          <w:rFonts w:asciiTheme="majorHAnsi" w:hAnsiTheme="majorHAnsi" w:cstheme="majorHAnsi"/>
          <w:b/>
          <w:bCs/>
          <w:sz w:val="22"/>
          <w:szCs w:val="22"/>
        </w:rPr>
        <w:t xml:space="preserve">his cardiac risk? </w:t>
      </w:r>
      <w:r>
        <w:rPr>
          <w:rFonts w:asciiTheme="majorHAnsi" w:hAnsiTheme="majorHAnsi" w:cstheme="majorHAnsi"/>
          <w:b/>
          <w:bCs/>
          <w:sz w:val="22"/>
          <w:szCs w:val="22"/>
        </w:rPr>
        <w:t>And what are your next steps?</w:t>
      </w:r>
    </w:p>
    <w:p w:rsidR="00771AA4" w:rsidP="00771AA4" w:rsidRDefault="00771AA4" w14:paraId="3474020A" w14:textId="19353184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28B94AC1" w14:textId="6775919F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4DF6C6F1" w14:textId="0F3AE4F2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616DBFC6" w14:textId="4A63010C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532BF556" w14:textId="6500E439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="00D360A6" w:rsidP="00771AA4" w:rsidRDefault="00D360A6" w14:paraId="7D05EE16" w14:textId="678BC869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Pr="00A45399" w:rsidR="00D360A6" w:rsidP="00771AA4" w:rsidRDefault="00D360A6" w14:paraId="78945F40" w14:textId="77777777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="00771AA4" w:rsidP="00771AA4" w:rsidRDefault="00771AA4" w14:paraId="617EFDE4" w14:textId="7777777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When do we start </w:t>
      </w:r>
      <w:r w:rsidRPr="00A45399">
        <w:rPr>
          <w:rFonts w:asciiTheme="majorHAnsi" w:hAnsiTheme="majorHAnsi" w:cstheme="majorHAnsi"/>
          <w:b/>
          <w:bCs/>
          <w:sz w:val="22"/>
          <w:szCs w:val="22"/>
        </w:rPr>
        <w:t>beta-blocker</w:t>
      </w:r>
      <w:r>
        <w:rPr>
          <w:rFonts w:asciiTheme="majorHAnsi" w:hAnsiTheme="majorHAnsi" w:cstheme="majorHAnsi"/>
          <w:b/>
          <w:bCs/>
          <w:sz w:val="22"/>
          <w:szCs w:val="22"/>
        </w:rPr>
        <w:t>s preoperatively to reduce risk of an intra- /post- op MI?</w:t>
      </w:r>
    </w:p>
    <w:p w:rsidR="00771AA4" w:rsidP="00771AA4" w:rsidRDefault="00771AA4" w14:paraId="719E50F9" w14:textId="586FC520">
      <w:pPr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52EA3125" w14:textId="7D6C2E15">
      <w:pPr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3A30CD12" w14:textId="7D3805AD">
      <w:pPr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5F4BD7D6" w14:textId="68261613">
      <w:pPr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6AF253E7" w14:textId="6D89AEDD">
      <w:pPr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56064E7E" w14:textId="77777777">
      <w:pPr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5FBCC6DE" w14:textId="77777777">
      <w:pPr>
        <w:rPr>
          <w:rFonts w:asciiTheme="majorHAnsi" w:hAnsiTheme="majorHAnsi" w:cstheme="majorHAnsi"/>
          <w:sz w:val="22"/>
          <w:szCs w:val="22"/>
        </w:rPr>
      </w:pPr>
    </w:p>
    <w:p w:rsidRPr="00716D25" w:rsidR="00771AA4" w:rsidP="00771AA4" w:rsidRDefault="00771AA4" w14:paraId="61954AB4" w14:textId="7777777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716D25">
        <w:rPr>
          <w:rFonts w:asciiTheme="majorHAnsi" w:hAnsiTheme="majorHAnsi" w:cstheme="majorHAnsi"/>
          <w:b/>
          <w:bCs/>
          <w:sz w:val="22"/>
          <w:szCs w:val="22"/>
        </w:rPr>
        <w:t>How might initiation of beta-blockers affect perioperative risk of MACE?</w:t>
      </w:r>
    </w:p>
    <w:p w:rsidR="00771AA4" w:rsidP="00771AA4" w:rsidRDefault="00771AA4" w14:paraId="6A0A284F" w14:textId="4AFE1B81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1171F4A4" w14:textId="5BC2E3B6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5EA6966E" w14:textId="37E5E795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771AA4" w:rsidRDefault="00D360A6" w14:paraId="09F20F02" w14:textId="263664F8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EB04E4" w:rsidP="00771AA4" w:rsidRDefault="00EB04E4" w14:paraId="016FCE06" w14:textId="393F69E3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EB04E4" w:rsidP="00771AA4" w:rsidRDefault="00EB04E4" w14:paraId="50CDFBA9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716D25" w:rsidR="00D360A6" w:rsidP="00771AA4" w:rsidRDefault="00D360A6" w14:paraId="7FD123EB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716D25" w:rsidR="00771AA4" w:rsidP="7C7319BA" w:rsidRDefault="00771AA4" w14:paraId="22B9552A" w14:textId="73215C0F">
      <w:pPr>
        <w:pStyle w:val="ListParagraph"/>
        <w:numPr>
          <w:ilvl w:val="0"/>
          <w:numId w:val="18"/>
        </w:numPr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7C7319BA">
        <w:rPr>
          <w:rFonts w:asciiTheme="majorHAnsi" w:hAnsiTheme="majorHAnsi" w:cstheme="majorBidi"/>
          <w:b/>
          <w:bCs/>
          <w:sz w:val="22"/>
          <w:szCs w:val="22"/>
        </w:rPr>
        <w:lastRenderedPageBreak/>
        <w:t xml:space="preserve">What if the patient was already taking metoprolol for HTN? </w:t>
      </w:r>
      <w:r w:rsidRPr="7C7319BA" w:rsidR="7C7319BA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Should it be held on </w:t>
      </w:r>
      <w:proofErr w:type="gramStart"/>
      <w:r w:rsidRPr="7C7319BA" w:rsidR="7C7319BA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day</w:t>
      </w:r>
      <w:proofErr w:type="gramEnd"/>
      <w:r w:rsidRPr="7C7319BA" w:rsidR="7C7319BA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of surgery?</w:t>
      </w:r>
    </w:p>
    <w:p w:rsidR="00771AA4" w:rsidP="00AF0DB8" w:rsidRDefault="00771AA4" w14:paraId="3594D3C1" w14:textId="155BEAFB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D360A6" w:rsidP="00AF0DB8" w:rsidRDefault="00D360A6" w14:paraId="0252555C" w14:textId="2BA16A6A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D360A6" w:rsidP="00AF0DB8" w:rsidRDefault="00D360A6" w14:paraId="6A7C1CA1" w14:textId="36633F34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6243C1" w:rsidP="00AF0DB8" w:rsidRDefault="006243C1" w14:paraId="1579B0BB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6243C1" w:rsidP="00AF0DB8" w:rsidRDefault="006243C1" w14:paraId="08EA0689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6243C1" w:rsidP="00AF0DB8" w:rsidRDefault="006243C1" w14:paraId="4C790456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6243C1" w:rsidP="00AF0DB8" w:rsidRDefault="006243C1" w14:paraId="250DDD31" w14:textId="7777777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Pr="00BE0DAE" w:rsidR="00AF0DB8" w:rsidP="00AF0DB8" w:rsidRDefault="00AF0DB8" w14:paraId="33BEC4A2" w14:textId="59A83533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E0DA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Case </w:t>
      </w:r>
      <w:r w:rsidR="00771AA4">
        <w:rPr>
          <w:rFonts w:asciiTheme="majorHAnsi" w:hAnsiTheme="majorHAnsi" w:cstheme="majorHAnsi"/>
          <w:b/>
          <w:bCs/>
          <w:sz w:val="22"/>
          <w:szCs w:val="22"/>
          <w:u w:val="single"/>
        </w:rPr>
        <w:t>5</w:t>
      </w:r>
    </w:p>
    <w:p w:rsidRPr="00BE0DAE" w:rsidR="00AF0DB8" w:rsidP="00AF0DB8" w:rsidRDefault="00AF0DB8" w14:paraId="388A4050" w14:textId="45B8D319">
      <w:pPr>
        <w:rPr>
          <w:rFonts w:asciiTheme="majorHAnsi" w:hAnsiTheme="majorHAnsi" w:cstheme="majorHAnsi"/>
          <w:sz w:val="22"/>
          <w:szCs w:val="22"/>
        </w:rPr>
      </w:pPr>
      <w:r w:rsidRPr="00BE0DAE">
        <w:rPr>
          <w:rFonts w:asciiTheme="majorHAnsi" w:hAnsiTheme="majorHAnsi" w:cstheme="majorHAnsi"/>
          <w:sz w:val="22"/>
          <w:szCs w:val="22"/>
        </w:rPr>
        <w:t xml:space="preserve">A 61-year-old man is seen for preoperative evaluation before left total hip arthroplasty scheduled in </w:t>
      </w:r>
      <w:r w:rsidRPr="00BE0DAE" w:rsidR="00BE0DAE">
        <w:rPr>
          <w:rFonts w:asciiTheme="majorHAnsi" w:hAnsiTheme="majorHAnsi" w:cstheme="majorHAnsi"/>
          <w:sz w:val="22"/>
          <w:szCs w:val="22"/>
        </w:rPr>
        <w:t>1</w:t>
      </w:r>
      <w:r w:rsidRPr="00BE0DAE">
        <w:rPr>
          <w:rFonts w:asciiTheme="majorHAnsi" w:hAnsiTheme="majorHAnsi" w:cstheme="majorHAnsi"/>
          <w:sz w:val="22"/>
          <w:szCs w:val="22"/>
        </w:rPr>
        <w:t xml:space="preserve"> week. In addition to chronic left hip pain, his medical history is notable for CAD s/p PCI 5 months ago. TTE at the time revealed a normal LVEF and no structural heart disease. His physical activity is extremely limited due to hip pain, but he denies angina, dyspnea, palpitations, and syncope. </w:t>
      </w:r>
    </w:p>
    <w:p w:rsidRPr="00BE0DAE" w:rsidR="00AF0DB8" w:rsidP="00AF0DB8" w:rsidRDefault="00AF0DB8" w14:paraId="55363696" w14:textId="77777777">
      <w:pPr>
        <w:rPr>
          <w:rFonts w:asciiTheme="majorHAnsi" w:hAnsiTheme="majorHAnsi" w:cstheme="majorHAnsi"/>
          <w:sz w:val="22"/>
          <w:szCs w:val="22"/>
        </w:rPr>
      </w:pPr>
      <w:r w:rsidRPr="00BE0DAE">
        <w:rPr>
          <w:rFonts w:asciiTheme="majorHAnsi" w:hAnsiTheme="majorHAnsi" w:cstheme="majorHAnsi"/>
          <w:sz w:val="22"/>
          <w:szCs w:val="22"/>
        </w:rPr>
        <w:t>PMHx: CAD, HTN, HLD, OA</w:t>
      </w:r>
    </w:p>
    <w:p w:rsidRPr="00BE0DAE" w:rsidR="00AF0DB8" w:rsidP="00AF0DB8" w:rsidRDefault="000D1BEE" w14:paraId="1BD8F3E8" w14:textId="5D50B9FC">
      <w:pPr>
        <w:rPr>
          <w:rFonts w:asciiTheme="majorHAnsi" w:hAnsiTheme="majorHAnsi" w:cstheme="majorHAnsi"/>
          <w:sz w:val="22"/>
          <w:szCs w:val="22"/>
        </w:rPr>
      </w:pPr>
      <w:r w:rsidRPr="00BE0DAE">
        <w:rPr>
          <w:rFonts w:asciiTheme="majorHAnsi" w:hAnsiTheme="majorHAnsi" w:cstheme="majorHAnsi"/>
          <w:sz w:val="22"/>
          <w:szCs w:val="22"/>
        </w:rPr>
        <w:t>Meds</w:t>
      </w:r>
      <w:r w:rsidRPr="00BE0DAE" w:rsidR="00AF0DB8">
        <w:rPr>
          <w:rFonts w:asciiTheme="majorHAnsi" w:hAnsiTheme="majorHAnsi" w:cstheme="majorHAnsi"/>
          <w:sz w:val="22"/>
          <w:szCs w:val="22"/>
        </w:rPr>
        <w:t xml:space="preserve">: aspirin, clopidogrel, carvedilol, atorvastatin, and </w:t>
      </w:r>
      <w:r w:rsidR="00BE0DAE">
        <w:rPr>
          <w:rFonts w:asciiTheme="majorHAnsi" w:hAnsiTheme="majorHAnsi" w:cstheme="majorHAnsi"/>
          <w:sz w:val="22"/>
          <w:szCs w:val="22"/>
        </w:rPr>
        <w:t>li</w:t>
      </w:r>
      <w:r w:rsidRPr="00BE0DAE" w:rsidR="00AF0DB8">
        <w:rPr>
          <w:rFonts w:asciiTheme="majorHAnsi" w:hAnsiTheme="majorHAnsi" w:cstheme="majorHAnsi"/>
          <w:sz w:val="22"/>
          <w:szCs w:val="22"/>
        </w:rPr>
        <w:t>sinopril</w:t>
      </w:r>
    </w:p>
    <w:p w:rsidRPr="00BE0DAE" w:rsidR="00AF0DB8" w:rsidP="00AF0DB8" w:rsidRDefault="000D1BEE" w14:paraId="6D11D5D5" w14:textId="3DECD580">
      <w:pPr>
        <w:rPr>
          <w:rFonts w:asciiTheme="majorHAnsi" w:hAnsiTheme="majorHAnsi" w:cstheme="majorHAnsi"/>
          <w:sz w:val="22"/>
          <w:szCs w:val="22"/>
        </w:rPr>
      </w:pPr>
      <w:r w:rsidRPr="00BE0DAE">
        <w:rPr>
          <w:rFonts w:asciiTheme="majorHAnsi" w:hAnsiTheme="majorHAnsi" w:cstheme="majorHAnsi"/>
          <w:sz w:val="22"/>
          <w:szCs w:val="22"/>
        </w:rPr>
        <w:t>Physical exam</w:t>
      </w:r>
      <w:r w:rsidRPr="00BE0DAE" w:rsidR="00AF0DB8">
        <w:rPr>
          <w:rFonts w:asciiTheme="majorHAnsi" w:hAnsiTheme="majorHAnsi" w:cstheme="majorHAnsi"/>
          <w:sz w:val="22"/>
          <w:szCs w:val="22"/>
        </w:rPr>
        <w:t xml:space="preserve">: BP </w:t>
      </w:r>
      <w:r w:rsidRPr="00BE0DAE">
        <w:rPr>
          <w:rFonts w:asciiTheme="majorHAnsi" w:hAnsiTheme="majorHAnsi" w:cstheme="majorHAnsi"/>
          <w:sz w:val="22"/>
          <w:szCs w:val="22"/>
        </w:rPr>
        <w:t>126/78, HR</w:t>
      </w:r>
      <w:r w:rsidRPr="00BE0DAE" w:rsidR="00AF0DB8">
        <w:rPr>
          <w:rFonts w:asciiTheme="majorHAnsi" w:hAnsiTheme="majorHAnsi" w:cstheme="majorHAnsi"/>
          <w:sz w:val="22"/>
          <w:szCs w:val="22"/>
        </w:rPr>
        <w:t xml:space="preserve"> 64. Cardiopulmonary exam is normal. </w:t>
      </w:r>
    </w:p>
    <w:p w:rsidRPr="00BE0DAE" w:rsidR="00AF0DB8" w:rsidP="00AF0DB8" w:rsidRDefault="00AF0DB8" w14:paraId="60454250" w14:textId="77777777">
      <w:pPr>
        <w:rPr>
          <w:rFonts w:asciiTheme="majorHAnsi" w:hAnsiTheme="majorHAnsi" w:cstheme="majorHAnsi"/>
          <w:sz w:val="22"/>
          <w:szCs w:val="22"/>
        </w:rPr>
      </w:pPr>
    </w:p>
    <w:p w:rsidRPr="00BE0DAE" w:rsidR="000D1BEE" w:rsidP="00AF0DB8" w:rsidRDefault="000D1BEE" w14:paraId="7EE195DD" w14:textId="6C0AA92E">
      <w:pPr>
        <w:rPr>
          <w:rFonts w:asciiTheme="majorHAnsi" w:hAnsiTheme="majorHAnsi" w:cstheme="majorHAnsi"/>
          <w:sz w:val="22"/>
          <w:szCs w:val="22"/>
        </w:rPr>
      </w:pPr>
      <w:r w:rsidRPr="00BE0DAE">
        <w:rPr>
          <w:rFonts w:asciiTheme="majorHAnsi" w:hAnsiTheme="majorHAnsi" w:cstheme="majorHAnsi"/>
          <w:sz w:val="22"/>
          <w:szCs w:val="22"/>
        </w:rPr>
        <w:t>The surgery team has</w:t>
      </w:r>
      <w:r w:rsidRPr="00BE0DAE" w:rsidR="00AF0DB8">
        <w:rPr>
          <w:rFonts w:asciiTheme="majorHAnsi" w:hAnsiTheme="majorHAnsi" w:cstheme="majorHAnsi"/>
          <w:sz w:val="22"/>
          <w:szCs w:val="22"/>
        </w:rPr>
        <w:t xml:space="preserve"> asked</w:t>
      </w:r>
      <w:r w:rsidR="00BE0DAE">
        <w:rPr>
          <w:rFonts w:asciiTheme="majorHAnsi" w:hAnsiTheme="majorHAnsi" w:cstheme="majorHAnsi"/>
          <w:sz w:val="22"/>
          <w:szCs w:val="22"/>
        </w:rPr>
        <w:t xml:space="preserve"> you</w:t>
      </w:r>
      <w:r w:rsidRPr="00BE0DAE" w:rsidR="00AF0DB8">
        <w:rPr>
          <w:rFonts w:asciiTheme="majorHAnsi" w:hAnsiTheme="majorHAnsi" w:cstheme="majorHAnsi"/>
          <w:sz w:val="22"/>
          <w:szCs w:val="22"/>
        </w:rPr>
        <w:t xml:space="preserve"> if this patient can stop his dual antiplatelet therapy prior to surgery. </w:t>
      </w:r>
    </w:p>
    <w:p w:rsidR="000D1BEE" w:rsidP="00AF0DB8" w:rsidRDefault="000D1BEE" w14:paraId="4AEF49DF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0D1BEE" w:rsidP="000D1BEE" w:rsidRDefault="00AF0DB8" w14:paraId="72813AA7" w14:textId="77777777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0D1BEE">
        <w:rPr>
          <w:rFonts w:asciiTheme="majorHAnsi" w:hAnsiTheme="majorHAnsi" w:cstheme="majorHAnsi"/>
          <w:b/>
          <w:bCs/>
          <w:sz w:val="22"/>
          <w:szCs w:val="22"/>
        </w:rPr>
        <w:t>What do you advise?</w:t>
      </w:r>
    </w:p>
    <w:p w:rsidR="0038363B" w:rsidP="0038363B" w:rsidRDefault="0038363B" w14:paraId="4567B77D" w14:textId="58C9B3C8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38363B" w:rsidRDefault="00D360A6" w14:paraId="4D02E5B5" w14:textId="033339BC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38363B" w:rsidRDefault="00D360A6" w14:paraId="5F3A80C4" w14:textId="626AC422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38363B" w:rsidRDefault="00D360A6" w14:paraId="5173CB42" w14:textId="62497E9D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38363B" w:rsidR="00D360A6" w:rsidP="0038363B" w:rsidRDefault="00D360A6" w14:paraId="388B2C7F" w14:textId="77777777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Pr="0038363B" w:rsidR="00891E7B" w:rsidP="0038363B" w:rsidRDefault="0038363B" w14:paraId="0F18BD81" w14:textId="30C6916A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8363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You find out that the </w:t>
      </w:r>
      <w:r w:rsidRPr="0038363B" w:rsidR="00AF0DB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patient had a DES stent placed in LAD 5 months ago for an NSTEMI</w:t>
      </w:r>
      <w:r w:rsidRPr="0038363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 What do you recommend?</w:t>
      </w:r>
    </w:p>
    <w:p w:rsidR="00891E7B" w:rsidP="002A25DE" w:rsidRDefault="00891E7B" w14:paraId="525A0274" w14:textId="4E36C759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D360A6" w:rsidP="002A25DE" w:rsidRDefault="00D360A6" w14:paraId="268A788D" w14:textId="293F7D2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D360A6" w:rsidP="002A25DE" w:rsidRDefault="00D360A6" w14:paraId="03B24440" w14:textId="68F10C5C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EB04E4" w:rsidP="002A25DE" w:rsidRDefault="00EB04E4" w14:paraId="64744023" w14:textId="77777777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EB04E4" w:rsidP="002A25DE" w:rsidRDefault="00EB04E4" w14:paraId="5BEC5905" w14:textId="77777777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Pr="002A25DE" w:rsidR="00D360A6" w:rsidP="002A25DE" w:rsidRDefault="00D360A6" w14:paraId="581A6878" w14:textId="77777777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Pr="0038363B" w:rsidR="00891E7B" w:rsidP="00AF0DB8" w:rsidRDefault="00AF0DB8" w14:paraId="542200F8" w14:textId="1DFD250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8363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What if the stent had been placed for chronic angina that was not adequately responding to medical therapy?</w:t>
      </w:r>
    </w:p>
    <w:p w:rsidR="0038363B" w:rsidP="0038363B" w:rsidRDefault="0038363B" w14:paraId="512A6E15" w14:textId="0826A0F5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D360A6" w:rsidP="0038363B" w:rsidRDefault="00D360A6" w14:paraId="4CF996EB" w14:textId="1E1F8CE4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D360A6" w:rsidP="0038363B" w:rsidRDefault="00D360A6" w14:paraId="3B6CC04C" w14:textId="151FFEFE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6243C1" w:rsidR="00EB04E4" w:rsidP="006243C1" w:rsidRDefault="00EB04E4" w14:paraId="15B47116" w14:textId="5ACD785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EB04E4" w:rsidP="0038363B" w:rsidRDefault="00EB04E4" w14:paraId="178DDA6D" w14:textId="77777777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38363B" w:rsidR="00D360A6" w:rsidP="0038363B" w:rsidRDefault="00D360A6" w14:paraId="3FF1815F" w14:textId="77777777">
      <w:pPr>
        <w:pStyle w:val="ListParagraph"/>
        <w:ind w:left="14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D360A6" w:rsidP="006243C1" w:rsidRDefault="0038363B" w14:paraId="76645D97" w14:textId="17110D0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You find out that that the chart was </w:t>
      </w:r>
      <w:r w:rsidR="002A25D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incorrect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and </w:t>
      </w:r>
      <w:r w:rsidR="002A25D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that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the patient </w:t>
      </w:r>
      <w:proofErr w:type="gram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actually </w:t>
      </w:r>
      <w:r w:rsidR="002A25D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only</w:t>
      </w:r>
      <w:proofErr w:type="gramEnd"/>
      <w:r w:rsidR="002A25D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had a balloon </w:t>
      </w:r>
      <w:r w:rsidRPr="0038363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angioplasty performed </w:t>
      </w:r>
      <w:r w:rsidR="002A25D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5 months ago </w:t>
      </w:r>
      <w:r w:rsidRPr="0038363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and did NOT receive a sten</w:t>
      </w:r>
      <w:r w:rsidR="002A25D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t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 What do you recommend?</w:t>
      </w:r>
    </w:p>
    <w:p w:rsidR="006243C1" w:rsidP="006243C1" w:rsidRDefault="006243C1" w14:paraId="042CA487" w14:textId="605033B2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Pr="006243C1" w:rsidR="006243C1" w:rsidP="006243C1" w:rsidRDefault="006243C1" w14:paraId="4BA02C70" w14:textId="77777777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D360A6" w:rsidP="00D360A6" w:rsidRDefault="00771AA4" w14:paraId="2BA41039" w14:textId="77777777">
      <w:pPr>
        <w:jc w:val="center"/>
        <w:rPr>
          <w:rFonts w:asciiTheme="majorHAnsi" w:hAnsiTheme="majorHAnsi"/>
          <w:sz w:val="22"/>
          <w:szCs w:val="22"/>
        </w:rPr>
      </w:pPr>
      <w:r w:rsidRPr="001C66D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7EC20E80" wp14:editId="449702FD">
            <wp:simplePos x="0" y="0"/>
            <wp:positionH relativeFrom="column">
              <wp:posOffset>42545</wp:posOffset>
            </wp:positionH>
            <wp:positionV relativeFrom="paragraph">
              <wp:posOffset>62230</wp:posOffset>
            </wp:positionV>
            <wp:extent cx="5831840" cy="4046220"/>
            <wp:effectExtent l="12700" t="12700" r="10160" b="17780"/>
            <wp:wrapThrough wrapText="bothSides">
              <wp:wrapPolygon edited="0">
                <wp:start x="-47" y="-68"/>
                <wp:lineTo x="-47" y="21627"/>
                <wp:lineTo x="21591" y="21627"/>
                <wp:lineTo x="21591" y="-68"/>
                <wp:lineTo x="-47" y="-68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0"/>
                    <a:stretch/>
                  </pic:blipFill>
                  <pic:spPr bwMode="auto">
                    <a:xfrm>
                      <a:off x="0" y="0"/>
                      <a:ext cx="5831840" cy="404622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6D7" w:rsidR="002A25DE">
        <w:rPr>
          <w:rFonts w:asciiTheme="majorHAnsi" w:hAnsiTheme="majorHAnsi"/>
          <w:sz w:val="22"/>
          <w:szCs w:val="22"/>
        </w:rPr>
        <w:t xml:space="preserve">2016 ACC/AHA </w:t>
      </w:r>
      <w:r w:rsidRPr="001C66D7" w:rsidR="002D7398">
        <w:rPr>
          <w:rFonts w:asciiTheme="majorHAnsi" w:hAnsiTheme="majorHAnsi"/>
          <w:sz w:val="22"/>
          <w:szCs w:val="22"/>
        </w:rPr>
        <w:t xml:space="preserve">GUIDELINES </w:t>
      </w:r>
      <w:r w:rsidRPr="001C66D7" w:rsidR="002A25DE">
        <w:rPr>
          <w:rFonts w:asciiTheme="majorHAnsi" w:hAnsiTheme="majorHAnsi"/>
          <w:sz w:val="22"/>
          <w:szCs w:val="22"/>
        </w:rPr>
        <w:t xml:space="preserve">focused update on DAPT </w:t>
      </w:r>
      <w:proofErr w:type="gramStart"/>
      <w:r w:rsidRPr="001C66D7" w:rsidR="002A25DE">
        <w:rPr>
          <w:rFonts w:asciiTheme="majorHAnsi" w:hAnsiTheme="majorHAnsi"/>
          <w:sz w:val="22"/>
          <w:szCs w:val="22"/>
        </w:rPr>
        <w:t>duration</w:t>
      </w:r>
      <w:proofErr w:type="gramEnd"/>
    </w:p>
    <w:p w:rsidR="00A70987" w:rsidP="00D360A6" w:rsidRDefault="00A70987" w14:paraId="75274CBC" w14:textId="77777777">
      <w:pPr>
        <w:jc w:val="center"/>
        <w:rPr>
          <w:rFonts w:asciiTheme="majorHAnsi" w:hAnsiTheme="majorHAnsi"/>
          <w:sz w:val="22"/>
          <w:szCs w:val="22"/>
        </w:rPr>
      </w:pPr>
    </w:p>
    <w:p w:rsidR="00A70987" w:rsidP="00D360A6" w:rsidRDefault="00A70987" w14:paraId="488828C4" w14:textId="77777777">
      <w:pPr>
        <w:jc w:val="center"/>
        <w:rPr>
          <w:rFonts w:asciiTheme="majorHAnsi" w:hAnsiTheme="majorHAnsi"/>
          <w:sz w:val="22"/>
          <w:szCs w:val="22"/>
        </w:rPr>
      </w:pPr>
    </w:p>
    <w:p w:rsidR="00A70987" w:rsidP="00D360A6" w:rsidRDefault="00A70987" w14:paraId="0C002F0E" w14:textId="77777777">
      <w:pPr>
        <w:jc w:val="center"/>
        <w:rPr>
          <w:rFonts w:asciiTheme="majorHAnsi" w:hAnsiTheme="majorHAnsi"/>
          <w:sz w:val="22"/>
          <w:szCs w:val="22"/>
        </w:rPr>
      </w:pPr>
    </w:p>
    <w:p w:rsidR="00A70987" w:rsidP="00D360A6" w:rsidRDefault="00A70987" w14:paraId="4112AF73" w14:textId="77777777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D360A6" w:rsidR="00AF0DB8" w:rsidP="00D360A6" w:rsidRDefault="00AF0DB8" w14:paraId="69155E10" w14:textId="2121E00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25D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Case </w:t>
      </w:r>
      <w:r w:rsidR="00771AA4">
        <w:rPr>
          <w:rFonts w:asciiTheme="majorHAnsi" w:hAnsiTheme="majorHAnsi" w:cstheme="majorHAnsi"/>
          <w:b/>
          <w:bCs/>
          <w:sz w:val="22"/>
          <w:szCs w:val="22"/>
          <w:u w:val="single"/>
        </w:rPr>
        <w:t>6</w:t>
      </w:r>
    </w:p>
    <w:p w:rsidRPr="002A25DE" w:rsidR="00AF0DB8" w:rsidP="00AF0DB8" w:rsidRDefault="00AF0DB8" w14:paraId="1F643041" w14:textId="5D5CF2C7">
      <w:pPr>
        <w:rPr>
          <w:rFonts w:asciiTheme="majorHAnsi" w:hAnsiTheme="majorHAnsi" w:cstheme="majorHAnsi"/>
          <w:sz w:val="22"/>
          <w:szCs w:val="22"/>
        </w:rPr>
      </w:pPr>
      <w:r w:rsidRPr="002A25DE">
        <w:rPr>
          <w:rFonts w:asciiTheme="majorHAnsi" w:hAnsiTheme="majorHAnsi" w:cstheme="majorHAnsi"/>
          <w:sz w:val="22"/>
          <w:szCs w:val="22"/>
        </w:rPr>
        <w:t xml:space="preserve">A 68-year-old male is seen for preoperative evaluation prior to repair of an abdominal aortic aneurysm in 2 weeks. He has been in good health. He exercises on an elliptical for 30 minutes daily. He denies angina, dyspnea, palpitations, and syncope. </w:t>
      </w:r>
    </w:p>
    <w:p w:rsidRPr="002A25DE" w:rsidR="00AF0DB8" w:rsidP="00AF0DB8" w:rsidRDefault="00AF0DB8" w14:paraId="619BE6C8" w14:textId="77777777">
      <w:pPr>
        <w:rPr>
          <w:rFonts w:asciiTheme="majorHAnsi" w:hAnsiTheme="majorHAnsi" w:cstheme="majorHAnsi"/>
          <w:sz w:val="22"/>
          <w:szCs w:val="22"/>
        </w:rPr>
      </w:pPr>
      <w:r w:rsidRPr="002A25DE">
        <w:rPr>
          <w:rFonts w:asciiTheme="majorHAnsi" w:hAnsiTheme="majorHAnsi" w:cstheme="majorHAnsi"/>
          <w:sz w:val="22"/>
          <w:szCs w:val="22"/>
        </w:rPr>
        <w:t>PMHx: atrial fibrillation, HTN</w:t>
      </w:r>
    </w:p>
    <w:p w:rsidRPr="002A25DE" w:rsidR="00AF0DB8" w:rsidP="00AF0DB8" w:rsidRDefault="00AF0DB8" w14:paraId="34F17733" w14:textId="77777777">
      <w:pPr>
        <w:rPr>
          <w:rFonts w:asciiTheme="majorHAnsi" w:hAnsiTheme="majorHAnsi" w:cstheme="majorHAnsi"/>
          <w:sz w:val="22"/>
          <w:szCs w:val="22"/>
        </w:rPr>
      </w:pPr>
      <w:r w:rsidRPr="002A25DE">
        <w:rPr>
          <w:rFonts w:asciiTheme="majorHAnsi" w:hAnsiTheme="majorHAnsi" w:cstheme="majorHAnsi"/>
          <w:sz w:val="22"/>
          <w:szCs w:val="22"/>
        </w:rPr>
        <w:t>Meds: warfarin, amlodipine, atorvastatin, multivitamin</w:t>
      </w:r>
    </w:p>
    <w:p w:rsidRPr="002A25DE" w:rsidR="00AF0DB8" w:rsidP="00AF0DB8" w:rsidRDefault="00AF0DB8" w14:paraId="2E76B2A0" w14:textId="77777777">
      <w:pPr>
        <w:rPr>
          <w:rFonts w:asciiTheme="majorHAnsi" w:hAnsiTheme="majorHAnsi" w:cstheme="majorHAnsi"/>
          <w:sz w:val="22"/>
          <w:szCs w:val="22"/>
        </w:rPr>
      </w:pPr>
    </w:p>
    <w:p w:rsidRPr="002A25DE" w:rsidR="00AF0DB8" w:rsidP="00AF0DB8" w:rsidRDefault="00AF0DB8" w14:paraId="1AAF6876" w14:textId="7DBE1853">
      <w:pPr>
        <w:rPr>
          <w:rFonts w:asciiTheme="majorHAnsi" w:hAnsiTheme="majorHAnsi" w:cstheme="majorHAnsi"/>
          <w:sz w:val="22"/>
          <w:szCs w:val="22"/>
        </w:rPr>
      </w:pPr>
      <w:r w:rsidRPr="002A25DE">
        <w:rPr>
          <w:rFonts w:asciiTheme="majorHAnsi" w:hAnsiTheme="majorHAnsi" w:cstheme="majorHAnsi"/>
          <w:sz w:val="22"/>
          <w:szCs w:val="22"/>
        </w:rPr>
        <w:t>PE: BP 124/72, pulse is 60. Cardiovascular examination reveals a</w:t>
      </w:r>
      <w:r w:rsidRPr="002A25DE" w:rsidR="00CD2025">
        <w:rPr>
          <w:rFonts w:asciiTheme="majorHAnsi" w:hAnsiTheme="majorHAnsi" w:cstheme="majorHAnsi"/>
          <w:sz w:val="22"/>
          <w:szCs w:val="22"/>
        </w:rPr>
        <w:t>n</w:t>
      </w:r>
      <w:r w:rsidRPr="002A25DE">
        <w:rPr>
          <w:rFonts w:asciiTheme="majorHAnsi" w:hAnsiTheme="majorHAnsi" w:cstheme="majorHAnsi"/>
          <w:sz w:val="22"/>
          <w:szCs w:val="22"/>
        </w:rPr>
        <w:t xml:space="preserve"> irregular rhythm, normal </w:t>
      </w:r>
      <w:r w:rsidRPr="002A25DE" w:rsidR="00CD2025">
        <w:rPr>
          <w:rFonts w:asciiTheme="majorHAnsi" w:hAnsiTheme="majorHAnsi" w:cstheme="majorHAnsi"/>
          <w:sz w:val="22"/>
          <w:szCs w:val="22"/>
        </w:rPr>
        <w:t>S</w:t>
      </w:r>
      <w:r w:rsidRPr="002A25DE">
        <w:rPr>
          <w:rFonts w:asciiTheme="majorHAnsi" w:hAnsiTheme="majorHAnsi" w:cstheme="majorHAnsi"/>
          <w:sz w:val="22"/>
          <w:szCs w:val="22"/>
        </w:rPr>
        <w:t>1</w:t>
      </w:r>
      <w:r w:rsidRPr="002A25DE" w:rsidR="00CD2025">
        <w:rPr>
          <w:rFonts w:asciiTheme="majorHAnsi" w:hAnsiTheme="majorHAnsi" w:cstheme="majorHAnsi"/>
          <w:sz w:val="22"/>
          <w:szCs w:val="22"/>
        </w:rPr>
        <w:t>, S</w:t>
      </w:r>
      <w:r w:rsidRPr="002A25DE">
        <w:rPr>
          <w:rFonts w:asciiTheme="majorHAnsi" w:hAnsiTheme="majorHAnsi" w:cstheme="majorHAnsi"/>
          <w:sz w:val="22"/>
          <w:szCs w:val="22"/>
        </w:rPr>
        <w:t xml:space="preserve">2. </w:t>
      </w:r>
    </w:p>
    <w:p w:rsidRPr="002A25DE" w:rsidR="00AF0DB8" w:rsidP="00AF0DB8" w:rsidRDefault="00AF0DB8" w14:paraId="56474385" w14:textId="3DCB36A3">
      <w:pPr>
        <w:rPr>
          <w:rFonts w:asciiTheme="majorHAnsi" w:hAnsiTheme="majorHAnsi" w:cstheme="majorHAnsi"/>
          <w:sz w:val="22"/>
          <w:szCs w:val="22"/>
        </w:rPr>
      </w:pPr>
      <w:r w:rsidRPr="002A25DE">
        <w:rPr>
          <w:rFonts w:asciiTheme="majorHAnsi" w:hAnsiTheme="majorHAnsi" w:cstheme="majorHAnsi"/>
          <w:sz w:val="22"/>
          <w:szCs w:val="22"/>
        </w:rPr>
        <w:t xml:space="preserve">INR </w:t>
      </w:r>
      <w:r w:rsidRPr="002A25DE" w:rsidR="00CD2025">
        <w:rPr>
          <w:rFonts w:asciiTheme="majorHAnsi" w:hAnsiTheme="majorHAnsi" w:cstheme="majorHAnsi"/>
          <w:sz w:val="22"/>
          <w:szCs w:val="22"/>
        </w:rPr>
        <w:t>2.4 (three days ago)</w:t>
      </w:r>
      <w:r w:rsidRPr="002A25DE"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2A25DE" w:rsidR="00AF0DB8" w:rsidP="00AF0DB8" w:rsidRDefault="00AF0DB8" w14:paraId="06F61831" w14:textId="7CB4DFC9">
      <w:pPr>
        <w:rPr>
          <w:rFonts w:asciiTheme="majorHAnsi" w:hAnsiTheme="majorHAnsi" w:cstheme="majorHAnsi"/>
          <w:sz w:val="22"/>
          <w:szCs w:val="22"/>
        </w:rPr>
      </w:pPr>
      <w:r w:rsidRPr="002A25DE">
        <w:rPr>
          <w:rFonts w:asciiTheme="majorHAnsi" w:hAnsiTheme="majorHAnsi" w:cstheme="majorHAnsi"/>
          <w:sz w:val="22"/>
          <w:szCs w:val="22"/>
        </w:rPr>
        <w:t>E</w:t>
      </w:r>
      <w:r w:rsidRPr="002A25DE" w:rsidR="00CD2025">
        <w:rPr>
          <w:rFonts w:asciiTheme="majorHAnsi" w:hAnsiTheme="majorHAnsi" w:cstheme="majorHAnsi"/>
          <w:sz w:val="22"/>
          <w:szCs w:val="22"/>
        </w:rPr>
        <w:t>K</w:t>
      </w:r>
      <w:r w:rsidRPr="002A25DE">
        <w:rPr>
          <w:rFonts w:asciiTheme="majorHAnsi" w:hAnsiTheme="majorHAnsi" w:cstheme="majorHAnsi"/>
          <w:sz w:val="22"/>
          <w:szCs w:val="22"/>
        </w:rPr>
        <w:t>G</w:t>
      </w:r>
      <w:r w:rsidRPr="002A25DE" w:rsidR="00CD2025">
        <w:rPr>
          <w:rFonts w:asciiTheme="majorHAnsi" w:hAnsiTheme="majorHAnsi" w:cstheme="majorHAnsi"/>
          <w:sz w:val="22"/>
          <w:szCs w:val="22"/>
        </w:rPr>
        <w:t xml:space="preserve"> 2 months ago showed </w:t>
      </w:r>
      <w:proofErr w:type="spellStart"/>
      <w:r w:rsidRPr="002A25DE" w:rsidR="00CD2025">
        <w:rPr>
          <w:rFonts w:asciiTheme="majorHAnsi" w:hAnsiTheme="majorHAnsi" w:cstheme="majorHAnsi"/>
          <w:sz w:val="22"/>
          <w:szCs w:val="22"/>
        </w:rPr>
        <w:t>Afib</w:t>
      </w:r>
      <w:proofErr w:type="spellEnd"/>
      <w:r w:rsidRPr="002A25DE" w:rsidR="00CD2025">
        <w:rPr>
          <w:rFonts w:asciiTheme="majorHAnsi" w:hAnsiTheme="majorHAnsi" w:cstheme="majorHAnsi"/>
          <w:sz w:val="22"/>
          <w:szCs w:val="22"/>
        </w:rPr>
        <w:t xml:space="preserve"> with no other </w:t>
      </w:r>
      <w:proofErr w:type="gramStart"/>
      <w:r w:rsidRPr="002A25DE" w:rsidR="00CD2025">
        <w:rPr>
          <w:rFonts w:asciiTheme="majorHAnsi" w:hAnsiTheme="majorHAnsi" w:cstheme="majorHAnsi"/>
          <w:sz w:val="22"/>
          <w:szCs w:val="22"/>
        </w:rPr>
        <w:t>abnormalities</w:t>
      </w:r>
      <w:proofErr w:type="gramEnd"/>
      <w:r w:rsidRPr="002A25DE" w:rsidR="00CD2025">
        <w:rPr>
          <w:rFonts w:asciiTheme="majorHAnsi" w:hAnsiTheme="majorHAnsi" w:cstheme="majorHAnsi"/>
          <w:sz w:val="22"/>
          <w:szCs w:val="22"/>
        </w:rPr>
        <w:t xml:space="preserve"> </w:t>
      </w:r>
      <w:r w:rsidRPr="002A25DE"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2A25DE" w:rsidR="00AF0DB8" w:rsidP="00AF0DB8" w:rsidRDefault="00AF0DB8" w14:paraId="2A0ABF3B" w14:textId="274BADCF">
      <w:pPr>
        <w:rPr>
          <w:rFonts w:asciiTheme="majorHAnsi" w:hAnsiTheme="majorHAnsi" w:cstheme="majorHAnsi"/>
          <w:sz w:val="22"/>
          <w:szCs w:val="22"/>
        </w:rPr>
      </w:pPr>
      <w:r w:rsidRPr="002A25DE">
        <w:rPr>
          <w:rFonts w:asciiTheme="majorHAnsi" w:hAnsiTheme="majorHAnsi" w:cstheme="majorHAnsi"/>
          <w:sz w:val="22"/>
          <w:szCs w:val="22"/>
        </w:rPr>
        <w:t xml:space="preserve">TTE  2 months </w:t>
      </w:r>
      <w:r w:rsidRPr="002A25DE" w:rsidR="00CD2025">
        <w:rPr>
          <w:rFonts w:asciiTheme="majorHAnsi" w:hAnsiTheme="majorHAnsi" w:cstheme="majorHAnsi"/>
          <w:sz w:val="22"/>
          <w:szCs w:val="22"/>
        </w:rPr>
        <w:t>prior showed</w:t>
      </w:r>
      <w:r w:rsidRPr="002A25DE">
        <w:rPr>
          <w:rFonts w:asciiTheme="majorHAnsi" w:hAnsiTheme="majorHAnsi" w:cstheme="majorHAnsi"/>
          <w:sz w:val="22"/>
          <w:szCs w:val="22"/>
        </w:rPr>
        <w:t xml:space="preserve"> normal left ventricular </w:t>
      </w:r>
      <w:proofErr w:type="gramStart"/>
      <w:r w:rsidRPr="002A25DE">
        <w:rPr>
          <w:rFonts w:asciiTheme="majorHAnsi" w:hAnsiTheme="majorHAnsi" w:cstheme="majorHAnsi"/>
          <w:sz w:val="22"/>
          <w:szCs w:val="22"/>
        </w:rPr>
        <w:t>function</w:t>
      </w:r>
      <w:proofErr w:type="gramEnd"/>
      <w:r w:rsidRPr="002A25DE"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0D5ADB" w:rsidR="00AF0DB8" w:rsidP="00AF0DB8" w:rsidRDefault="00AF0DB8" w14:paraId="79571372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CD2025" w:rsidP="00CD2025" w:rsidRDefault="00AF0DB8" w14:paraId="3CA5BE95" w14:textId="3D8D2B0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CD2025">
        <w:rPr>
          <w:rFonts w:asciiTheme="majorHAnsi" w:hAnsiTheme="majorHAnsi" w:cstheme="majorHAnsi"/>
          <w:b/>
          <w:bCs/>
          <w:sz w:val="22"/>
          <w:szCs w:val="22"/>
        </w:rPr>
        <w:t xml:space="preserve">What </w:t>
      </w:r>
      <w:r w:rsidR="00CD2025">
        <w:rPr>
          <w:rFonts w:asciiTheme="majorHAnsi" w:hAnsiTheme="majorHAnsi" w:cstheme="majorHAnsi"/>
          <w:b/>
          <w:bCs/>
          <w:sz w:val="22"/>
          <w:szCs w:val="22"/>
        </w:rPr>
        <w:t>is this patient’s perioperative cardiac risk?</w:t>
      </w:r>
    </w:p>
    <w:p w:rsidR="00CD2025" w:rsidP="00CD2025" w:rsidRDefault="00CD2025" w14:paraId="0B257B8E" w14:textId="6A4D5019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CD2025" w:rsidRDefault="00D360A6" w14:paraId="3306AC12" w14:textId="2203F1FA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CD2025" w:rsidRDefault="00D360A6" w14:paraId="0C66C995" w14:textId="5E5010B9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CD2025" w:rsidR="00D360A6" w:rsidP="00CD2025" w:rsidRDefault="00D360A6" w14:paraId="409E80DE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753D42" w:rsidP="00753D42" w:rsidRDefault="00753D42" w14:paraId="4A77103E" w14:textId="7777777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What </w:t>
      </w:r>
      <w:r w:rsidRPr="00CD2025" w:rsidR="00AF0DB8">
        <w:rPr>
          <w:rFonts w:asciiTheme="majorHAnsi" w:hAnsiTheme="majorHAnsi" w:cstheme="majorHAnsi"/>
          <w:b/>
          <w:bCs/>
          <w:sz w:val="22"/>
          <w:szCs w:val="22"/>
        </w:rPr>
        <w:t>do you do with this patient's anticoagulation?</w:t>
      </w:r>
    </w:p>
    <w:p w:rsidR="00610985" w:rsidP="00610985" w:rsidRDefault="00610985" w14:paraId="4E9E9DC2" w14:textId="1BC2A190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610985" w:rsidRDefault="00D360A6" w14:paraId="14BCCDC8" w14:textId="2A2F3B8A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610985" w:rsidRDefault="00D360A6" w14:paraId="710BD45A" w14:textId="6DDE7BE0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610985" w:rsidRDefault="00D360A6" w14:paraId="0B4331E5" w14:textId="2BDDD8DD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610985" w:rsidRDefault="00D360A6" w14:paraId="78D55260" w14:textId="2AC620A4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610985" w:rsidRDefault="00D360A6" w14:paraId="0DDEFF7C" w14:textId="3EFBEB99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610985" w:rsidRDefault="00D360A6" w14:paraId="618A2538" w14:textId="0BC2D0FB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610985" w:rsidRDefault="00D360A6" w14:paraId="4BD7D56B" w14:textId="322358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610985" w:rsidRDefault="00D360A6" w14:paraId="1105AAF8" w14:textId="217CA87D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610985" w:rsidRDefault="00D360A6" w14:paraId="46588652" w14:textId="4D25D97F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610985" w:rsidRDefault="00D360A6" w14:paraId="4015B195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610985" w:rsidR="00610985" w:rsidP="00610985" w:rsidRDefault="006243C1" w14:paraId="20B359B8" w14:textId="682FEA0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Do you need to </w:t>
      </w:r>
      <w:r w:rsidRPr="00610985" w:rsidR="00AF0DB8">
        <w:rPr>
          <w:rFonts w:asciiTheme="majorHAnsi" w:hAnsiTheme="majorHAnsi" w:cstheme="majorHAnsi"/>
          <w:b/>
          <w:bCs/>
          <w:sz w:val="22"/>
          <w:szCs w:val="22"/>
        </w:rPr>
        <w:t>bridg</w:t>
      </w:r>
      <w:r>
        <w:rPr>
          <w:rFonts w:asciiTheme="majorHAnsi" w:hAnsiTheme="majorHAnsi" w:cstheme="majorHAnsi"/>
          <w:b/>
          <w:bCs/>
          <w:sz w:val="22"/>
          <w:szCs w:val="22"/>
        </w:rPr>
        <w:t>e this patient’s anticoagulation? How do you decide?</w:t>
      </w:r>
    </w:p>
    <w:p w:rsidR="00A60957" w:rsidP="00A60957" w:rsidRDefault="00A60957" w14:paraId="0B19780D" w14:textId="1B4A6FCE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A60957" w:rsidRDefault="00D360A6" w14:paraId="11B0010A" w14:textId="1AA66CBA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A60957" w:rsidRDefault="00D360A6" w14:paraId="7DA5E778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D360A6" w:rsidP="00A60957" w:rsidRDefault="00D360A6" w14:paraId="1DB0B43C" w14:textId="33CEE2FB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243C1" w:rsidP="00A60957" w:rsidRDefault="006243C1" w14:paraId="22E69419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EB04E4" w:rsidP="00A60957" w:rsidRDefault="00EB04E4" w14:paraId="005970B2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610985" w:rsidR="00D360A6" w:rsidP="00A60957" w:rsidRDefault="00D360A6" w14:paraId="3CA8FB8A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7C7319BA" w:rsidP="7C7319BA" w:rsidRDefault="7C7319BA" w14:paraId="2493C0E3" w14:textId="0B14E78D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7C7319BA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What if this patient was on anticoagulation for their prosthetic mitral valve. How would you advise?</w:t>
      </w:r>
    </w:p>
    <w:p w:rsidR="7C7319BA" w:rsidP="7C7319BA" w:rsidRDefault="7C7319BA" w14:paraId="404274F3" w14:textId="271560FB">
      <w:pPr>
        <w:rPr>
          <w:sz w:val="22"/>
          <w:szCs w:val="22"/>
        </w:rPr>
      </w:pPr>
    </w:p>
    <w:p w:rsidRPr="00A60957" w:rsidR="00A60957" w:rsidP="00A60957" w:rsidRDefault="00A60957" w14:paraId="3CAD4D05" w14:textId="35075990">
      <w:pPr>
        <w:pStyle w:val="ListParagraph"/>
        <w:ind w:left="2340"/>
        <w:rPr>
          <w:rFonts w:asciiTheme="majorHAnsi" w:hAnsiTheme="majorHAnsi" w:cstheme="majorHAnsi"/>
          <w:sz w:val="22"/>
          <w:szCs w:val="22"/>
        </w:rPr>
      </w:pPr>
    </w:p>
    <w:p w:rsidR="004C758D" w:rsidP="004C758D" w:rsidRDefault="004C758D" w14:paraId="7ED4F894" w14:textId="45EC90CA">
      <w:pPr>
        <w:rPr>
          <w:rFonts w:asciiTheme="majorHAnsi" w:hAnsiTheme="majorHAnsi" w:cstheme="majorHAnsi"/>
          <w:sz w:val="22"/>
          <w:szCs w:val="22"/>
        </w:rPr>
      </w:pPr>
    </w:p>
    <w:p w:rsidR="00771AA4" w:rsidP="0069479A" w:rsidRDefault="00771AA4" w14:paraId="7D5DC685" w14:textId="705A8C0F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CF62D6" w:rsidP="00CF62D6" w:rsidRDefault="00CF62D6" w14:paraId="12D29FB8" w14:textId="7603BBA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D360A6" w:rsidP="00CF62D6" w:rsidRDefault="00D360A6" w14:paraId="08430DC7" w14:textId="6304056B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EB04E4" w:rsidP="00CF62D6" w:rsidRDefault="00EB04E4" w14:paraId="1236FFD2" w14:textId="77777777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Pr="00F844EA" w:rsidR="00C532C7" w:rsidP="00C532C7" w:rsidRDefault="00C532C7" w14:paraId="49E5F160" w14:textId="1195C525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844EA">
        <w:rPr>
          <w:rFonts w:asciiTheme="majorHAnsi" w:hAnsiTheme="majorHAnsi" w:cstheme="majorHAnsi"/>
          <w:b/>
          <w:bCs/>
          <w:sz w:val="22"/>
          <w:szCs w:val="22"/>
          <w:u w:val="single"/>
        </w:rPr>
        <w:t>Case 7</w:t>
      </w:r>
    </w:p>
    <w:p w:rsidRPr="00C532C7" w:rsidR="004C758D" w:rsidP="00C532C7" w:rsidRDefault="004C758D" w14:paraId="2783FE23" w14:textId="4CCA6AA1">
      <w:pPr>
        <w:rPr>
          <w:rFonts w:asciiTheme="majorHAnsi" w:hAnsiTheme="majorHAnsi" w:cstheme="majorHAnsi"/>
          <w:sz w:val="22"/>
          <w:szCs w:val="22"/>
        </w:rPr>
      </w:pPr>
      <w:r w:rsidRPr="00C532C7">
        <w:rPr>
          <w:rFonts w:asciiTheme="majorHAnsi" w:hAnsiTheme="majorHAnsi" w:cstheme="majorHAnsi"/>
          <w:sz w:val="22"/>
          <w:szCs w:val="22"/>
        </w:rPr>
        <w:t>72yo male with PMHx of HTN, HLD, DMII, COPD, CVA and smoking is seen prior to morning rounds where he complains of severe pain from his left leg that start a few minutes prior.</w:t>
      </w:r>
      <w:r w:rsidR="002D7398">
        <w:rPr>
          <w:rFonts w:asciiTheme="majorHAnsi" w:hAnsiTheme="majorHAnsi" w:cstheme="majorHAnsi"/>
          <w:sz w:val="22"/>
          <w:szCs w:val="22"/>
        </w:rPr>
        <w:t xml:space="preserve"> </w:t>
      </w:r>
      <w:r w:rsidRPr="00C532C7">
        <w:rPr>
          <w:rFonts w:asciiTheme="majorHAnsi" w:hAnsiTheme="majorHAnsi" w:cstheme="majorHAnsi"/>
          <w:sz w:val="22"/>
          <w:szCs w:val="22"/>
        </w:rPr>
        <w:t xml:space="preserve">He was admitted </w:t>
      </w:r>
      <w:r w:rsidR="002D7398">
        <w:rPr>
          <w:rFonts w:asciiTheme="majorHAnsi" w:hAnsiTheme="majorHAnsi" w:cstheme="majorHAnsi"/>
          <w:sz w:val="22"/>
          <w:szCs w:val="22"/>
        </w:rPr>
        <w:t>to</w:t>
      </w:r>
      <w:r w:rsidRPr="00C532C7">
        <w:rPr>
          <w:rFonts w:asciiTheme="majorHAnsi" w:hAnsiTheme="majorHAnsi" w:cstheme="majorHAnsi"/>
          <w:sz w:val="22"/>
          <w:szCs w:val="22"/>
        </w:rPr>
        <w:t xml:space="preserve"> your service two nights ago for </w:t>
      </w:r>
      <w:proofErr w:type="gramStart"/>
      <w:r w:rsidRPr="00C532C7">
        <w:rPr>
          <w:rFonts w:asciiTheme="majorHAnsi" w:hAnsiTheme="majorHAnsi" w:cstheme="majorHAnsi"/>
          <w:sz w:val="22"/>
          <w:szCs w:val="22"/>
        </w:rPr>
        <w:t>a COPD</w:t>
      </w:r>
      <w:proofErr w:type="gramEnd"/>
      <w:r w:rsidRPr="00C532C7">
        <w:rPr>
          <w:rFonts w:asciiTheme="majorHAnsi" w:hAnsiTheme="majorHAnsi" w:cstheme="majorHAnsi"/>
          <w:sz w:val="22"/>
          <w:szCs w:val="22"/>
        </w:rPr>
        <w:t xml:space="preserve"> exacerbation </w:t>
      </w:r>
      <w:r w:rsidR="002D7398">
        <w:rPr>
          <w:rFonts w:asciiTheme="majorHAnsi" w:hAnsiTheme="majorHAnsi" w:cstheme="majorHAnsi"/>
          <w:sz w:val="22"/>
          <w:szCs w:val="22"/>
        </w:rPr>
        <w:t xml:space="preserve">and is </w:t>
      </w:r>
      <w:r w:rsidRPr="00C532C7">
        <w:rPr>
          <w:rFonts w:asciiTheme="majorHAnsi" w:hAnsiTheme="majorHAnsi" w:cstheme="majorHAnsi"/>
          <w:sz w:val="22"/>
          <w:szCs w:val="22"/>
        </w:rPr>
        <w:t>being treated with PO prednison</w:t>
      </w:r>
      <w:r w:rsidRPr="00C532C7" w:rsidR="00C532C7">
        <w:rPr>
          <w:rFonts w:asciiTheme="majorHAnsi" w:hAnsiTheme="majorHAnsi" w:cstheme="majorHAnsi"/>
          <w:sz w:val="22"/>
          <w:szCs w:val="22"/>
        </w:rPr>
        <w:t>e</w:t>
      </w:r>
      <w:r w:rsidRPr="00C532C7">
        <w:rPr>
          <w:rFonts w:asciiTheme="majorHAnsi" w:hAnsiTheme="majorHAnsi" w:cstheme="majorHAnsi"/>
          <w:sz w:val="22"/>
          <w:szCs w:val="22"/>
        </w:rPr>
        <w:t xml:space="preserve">. He was due to discharge today </w:t>
      </w:r>
      <w:r w:rsidR="002D7398">
        <w:rPr>
          <w:rFonts w:asciiTheme="majorHAnsi" w:hAnsiTheme="majorHAnsi" w:cstheme="majorHAnsi"/>
          <w:sz w:val="22"/>
          <w:szCs w:val="22"/>
        </w:rPr>
        <w:t xml:space="preserve">since </w:t>
      </w:r>
      <w:r w:rsidRPr="00C532C7">
        <w:rPr>
          <w:rFonts w:asciiTheme="majorHAnsi" w:hAnsiTheme="majorHAnsi" w:cstheme="majorHAnsi"/>
          <w:sz w:val="22"/>
          <w:szCs w:val="22"/>
        </w:rPr>
        <w:t>his breathing ha</w:t>
      </w:r>
      <w:r w:rsidR="002D7398">
        <w:rPr>
          <w:rFonts w:asciiTheme="majorHAnsi" w:hAnsiTheme="majorHAnsi" w:cstheme="majorHAnsi"/>
          <w:sz w:val="22"/>
          <w:szCs w:val="22"/>
        </w:rPr>
        <w:t>d</w:t>
      </w:r>
      <w:r w:rsidRPr="00C532C7">
        <w:rPr>
          <w:rFonts w:asciiTheme="majorHAnsi" w:hAnsiTheme="majorHAnsi" w:cstheme="majorHAnsi"/>
          <w:sz w:val="22"/>
          <w:szCs w:val="22"/>
        </w:rPr>
        <w:t xml:space="preserve"> stabilized. At baseline, he walks </w:t>
      </w:r>
      <w:r w:rsidRPr="00C532C7" w:rsidR="00C532C7">
        <w:rPr>
          <w:rFonts w:asciiTheme="majorHAnsi" w:hAnsiTheme="majorHAnsi" w:cstheme="majorHAnsi"/>
          <w:sz w:val="22"/>
          <w:szCs w:val="22"/>
        </w:rPr>
        <w:t xml:space="preserve">short distances </w:t>
      </w:r>
      <w:r w:rsidRPr="00C532C7">
        <w:rPr>
          <w:rFonts w:asciiTheme="majorHAnsi" w:hAnsiTheme="majorHAnsi" w:cstheme="majorHAnsi"/>
          <w:sz w:val="22"/>
          <w:szCs w:val="22"/>
        </w:rPr>
        <w:t>with a walker</w:t>
      </w:r>
      <w:r w:rsidRPr="00C532C7" w:rsidR="00C532C7">
        <w:rPr>
          <w:rFonts w:asciiTheme="majorHAnsi" w:hAnsiTheme="majorHAnsi" w:cstheme="majorHAnsi"/>
          <w:sz w:val="22"/>
          <w:szCs w:val="22"/>
        </w:rPr>
        <w:t xml:space="preserve"> because of his chronic osteoarthritis.</w:t>
      </w:r>
    </w:p>
    <w:p w:rsidR="00C532C7" w:rsidP="00C532C7" w:rsidRDefault="00C532C7" w14:paraId="4F115980" w14:textId="7779A4E4">
      <w:pPr>
        <w:rPr>
          <w:rFonts w:asciiTheme="majorHAnsi" w:hAnsiTheme="majorHAnsi" w:cstheme="majorHAnsi"/>
          <w:sz w:val="22"/>
          <w:szCs w:val="22"/>
        </w:rPr>
      </w:pPr>
      <w:r w:rsidRPr="00C532C7">
        <w:rPr>
          <w:rFonts w:asciiTheme="majorHAnsi" w:hAnsiTheme="majorHAnsi" w:cstheme="majorHAnsi"/>
          <w:sz w:val="22"/>
          <w:szCs w:val="22"/>
        </w:rPr>
        <w:t>Meds: insulin glargine, insulin lispro, aspirin, lisinopril, pravastatin, ipratropium/albuterol, prednisone</w:t>
      </w:r>
    </w:p>
    <w:p w:rsidR="00C532C7" w:rsidP="00C532C7" w:rsidRDefault="00C532C7" w14:paraId="432B1B11" w14:textId="73F3D76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PE: BP 150/85, HR 105, RR 18, SPO2 95% on RA. </w:t>
      </w:r>
    </w:p>
    <w:p w:rsidR="00C532C7" w:rsidP="00C532C7" w:rsidRDefault="00C532C7" w14:paraId="6526DE35" w14:textId="3A9912E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Cardiac exam normal, Lungs clear, DP/PT pulse not obtainable even with doppler.</w:t>
      </w:r>
    </w:p>
    <w:p w:rsidR="00C532C7" w:rsidP="00C532C7" w:rsidRDefault="00C532C7" w14:paraId="12B8B47F" w14:textId="5D8467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Patient unable to dorsifle</w:t>
      </w:r>
      <w:r w:rsidR="00EE3F77">
        <w:rPr>
          <w:rFonts w:asciiTheme="majorHAnsi" w:hAnsiTheme="majorHAnsi" w:cstheme="majorHAnsi"/>
          <w:sz w:val="22"/>
          <w:szCs w:val="22"/>
        </w:rPr>
        <w:t>x</w:t>
      </w:r>
      <w:r>
        <w:rPr>
          <w:rFonts w:asciiTheme="majorHAnsi" w:hAnsiTheme="majorHAnsi" w:cstheme="majorHAnsi"/>
          <w:sz w:val="22"/>
          <w:szCs w:val="22"/>
        </w:rPr>
        <w:t xml:space="preserve"> L ankle. R leg unremarkable</w:t>
      </w:r>
    </w:p>
    <w:p w:rsidR="00CF62D6" w:rsidP="00C532C7" w:rsidRDefault="00C532C7" w14:paraId="25531089" w14:textId="353930DC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Labwork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from yesterday morning shows mild leukocytosis and renal function panel significant for bicarb of 30. Admission EKG showed sinus tachycardia with normal ST and T waves. </w:t>
      </w:r>
    </w:p>
    <w:p w:rsidR="00C532C7" w:rsidP="00C532C7" w:rsidRDefault="00C532C7" w14:paraId="14CCB4BB" w14:textId="493DA94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 contact vascular surgery who is on the way to see the patient and plans to operate.</w:t>
      </w:r>
    </w:p>
    <w:p w:rsidR="00771AA4" w:rsidP="00C532C7" w:rsidRDefault="00771AA4" w14:paraId="02B9B44A" w14:textId="747F94D5">
      <w:pPr>
        <w:rPr>
          <w:rFonts w:asciiTheme="majorHAnsi" w:hAnsiTheme="majorHAnsi" w:cstheme="majorHAnsi"/>
          <w:sz w:val="22"/>
          <w:szCs w:val="22"/>
        </w:rPr>
      </w:pPr>
    </w:p>
    <w:p w:rsidR="002D7398" w:rsidP="002D7398" w:rsidRDefault="00C532C7" w14:paraId="0ADD52EB" w14:textId="4D16392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844EA">
        <w:rPr>
          <w:rFonts w:asciiTheme="majorHAnsi" w:hAnsiTheme="majorHAnsi" w:cstheme="majorHAnsi"/>
          <w:b/>
          <w:bCs/>
          <w:sz w:val="22"/>
          <w:szCs w:val="22"/>
        </w:rPr>
        <w:t xml:space="preserve">What is the next step in </w:t>
      </w:r>
      <w:proofErr w:type="spellStart"/>
      <w:r w:rsidRPr="00F844EA">
        <w:rPr>
          <w:rFonts w:asciiTheme="majorHAnsi" w:hAnsiTheme="majorHAnsi" w:cstheme="majorHAnsi"/>
          <w:b/>
          <w:bCs/>
          <w:sz w:val="22"/>
          <w:szCs w:val="22"/>
        </w:rPr>
        <w:t>periop</w:t>
      </w:r>
      <w:proofErr w:type="spellEnd"/>
      <w:r w:rsidRPr="00F844EA">
        <w:rPr>
          <w:rFonts w:asciiTheme="majorHAnsi" w:hAnsiTheme="majorHAnsi" w:cstheme="majorHAnsi"/>
          <w:b/>
          <w:bCs/>
          <w:sz w:val="22"/>
          <w:szCs w:val="22"/>
        </w:rPr>
        <w:t xml:space="preserve"> management?</w:t>
      </w:r>
      <w:r w:rsidR="002D739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C532C7" w:rsidP="002D7398" w:rsidRDefault="001C66D7" w14:paraId="21F57D91" w14:textId="0CEA0D52">
      <w:pPr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D8587B1" wp14:editId="0771B733">
            <wp:simplePos x="0" y="0"/>
            <wp:positionH relativeFrom="column">
              <wp:posOffset>52705</wp:posOffset>
            </wp:positionH>
            <wp:positionV relativeFrom="paragraph">
              <wp:posOffset>82550</wp:posOffset>
            </wp:positionV>
            <wp:extent cx="5796915" cy="6718300"/>
            <wp:effectExtent l="0" t="0" r="0" b="6350"/>
            <wp:wrapThrough wrapText="bothSides">
              <wp:wrapPolygon edited="0">
                <wp:start x="0" y="0"/>
                <wp:lineTo x="0" y="21559"/>
                <wp:lineTo x="21508" y="21559"/>
                <wp:lineTo x="21508" y="0"/>
                <wp:lineTo x="0" y="0"/>
              </wp:wrapPolygon>
            </wp:wrapThrough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2D6" w:rsidP="002D7398" w:rsidRDefault="00CF62D6" w14:paraId="5E0AFBFD" w14:textId="520B0C77">
      <w:pPr>
        <w:rPr>
          <w:rFonts w:asciiTheme="majorHAnsi" w:hAnsiTheme="majorHAnsi" w:cstheme="majorHAnsi"/>
          <w:sz w:val="22"/>
          <w:szCs w:val="22"/>
        </w:rPr>
      </w:pPr>
    </w:p>
    <w:p w:rsidR="00CF62D6" w:rsidP="00CF62D6" w:rsidRDefault="00CF62D6" w14:paraId="77CC35BE" w14:textId="31FB6C94">
      <w:r>
        <w:t> </w:t>
      </w:r>
    </w:p>
    <w:p w:rsidRPr="002D7398" w:rsidR="00CF62D6" w:rsidP="002D7398" w:rsidRDefault="00CF62D6" w14:paraId="4079D362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C532C7" w:rsidP="00C532C7" w:rsidRDefault="00C532C7" w14:paraId="4149CF8B" w14:textId="4557D9C0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56496587" w14:textId="58C8D085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2AF46E69" w14:textId="7E3C81CA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724C25CE" w14:textId="6E5340C0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0AE7FBC4" w14:textId="00B244FB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520CFC31" w14:textId="5733C7AE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78804862" w14:textId="6C65C033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168B5440" w14:textId="7A2BC821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7CA9929F" w14:textId="106AC8B0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6BA1C334" w14:textId="236B05CB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5BCA0127" w14:textId="6F9B2F26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2F6CB9EB" w14:textId="7925429C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25795D80" w14:textId="3C04B0AC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1AFA80AA" w14:textId="1726CCDB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468DB1E5" w14:textId="44EE6AD8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0985B358" w14:textId="693DE665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06BCB013" w14:textId="0FBB744A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2568F4E1" w14:textId="468725D8">
      <w:pPr>
        <w:rPr>
          <w:rFonts w:asciiTheme="majorHAnsi" w:hAnsiTheme="majorHAnsi" w:cstheme="majorHAnsi"/>
          <w:sz w:val="22"/>
          <w:szCs w:val="22"/>
        </w:rPr>
      </w:pPr>
    </w:p>
    <w:p w:rsidR="00CF62D6" w:rsidP="00C532C7" w:rsidRDefault="00CF62D6" w14:paraId="49C39B98" w14:textId="70350509">
      <w:pPr>
        <w:rPr>
          <w:rFonts w:asciiTheme="majorHAnsi" w:hAnsiTheme="majorHAnsi" w:cstheme="majorHAnsi"/>
          <w:sz w:val="22"/>
          <w:szCs w:val="22"/>
        </w:rPr>
      </w:pPr>
    </w:p>
    <w:sectPr w:rsidR="00CF62D6" w:rsidSect="003A4473">
      <w:headerReference w:type="even" r:id="rId13"/>
      <w:headerReference w:type="default" r:id="rId14"/>
      <w:footerReference w:type="even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5A0" w:rsidP="00C36F97" w:rsidRDefault="004E35A0" w14:paraId="7F0DBF2A" w14:textId="77777777">
      <w:r>
        <w:separator/>
      </w:r>
    </w:p>
  </w:endnote>
  <w:endnote w:type="continuationSeparator" w:id="0">
    <w:p w:rsidR="004E35A0" w:rsidP="00C36F97" w:rsidRDefault="004E35A0" w14:paraId="3652FF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2D6" w:rsidRDefault="00BE364B" w14:paraId="2D0EFB7C" w14:textId="28E7AB9A">
    <w:pPr>
      <w:pStyle w:val="Footer"/>
    </w:pPr>
    <w:sdt>
      <w:sdtPr>
        <w:id w:val="969400743"/>
        <w:temporary/>
        <w:showingPlcHdr/>
      </w:sdtPr>
      <w:sdtEndPr/>
      <w:sdtContent>
        <w:r w:rsidR="00CF62D6">
          <w:t>[Type text]</w:t>
        </w:r>
      </w:sdtContent>
    </w:sdt>
    <w:r w:rsidR="00CF62D6">
      <w:ptab w:alignment="center" w:relativeTo="margin" w:leader="none"/>
    </w:r>
    <w:sdt>
      <w:sdtPr>
        <w:id w:val="969400748"/>
        <w:temporary/>
        <w:showingPlcHdr/>
      </w:sdtPr>
      <w:sdtEndPr/>
      <w:sdtContent>
        <w:r w:rsidR="00CF62D6">
          <w:t>[Type text]</w:t>
        </w:r>
      </w:sdtContent>
    </w:sdt>
    <w:r w:rsidR="00CF62D6">
      <w:ptab w:alignment="right" w:relativeTo="margin" w:leader="none"/>
    </w:r>
    <w:sdt>
      <w:sdtPr>
        <w:id w:val="969400753"/>
        <w:temporary/>
        <w:showingPlcHdr/>
      </w:sdtPr>
      <w:sdtEndPr/>
      <w:sdtContent>
        <w:r w:rsidR="00CF62D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5A0" w:rsidP="00C36F97" w:rsidRDefault="004E35A0" w14:paraId="0738C458" w14:textId="77777777">
      <w:r>
        <w:separator/>
      </w:r>
    </w:p>
  </w:footnote>
  <w:footnote w:type="continuationSeparator" w:id="0">
    <w:p w:rsidR="004E35A0" w:rsidP="00C36F97" w:rsidRDefault="004E35A0" w14:paraId="19A017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2D6" w:rsidRDefault="00BE364B" w14:paraId="6E0CD084" w14:textId="77777777">
    <w:pPr>
      <w:pStyle w:val="Header"/>
    </w:pPr>
    <w:sdt>
      <w:sdtPr>
        <w:id w:val="171999623"/>
        <w:placeholder>
          <w:docPart w:val="BE6FF59DB2F0D94BA126A81C31E35E6D"/>
        </w:placeholder>
        <w:temporary/>
        <w:showingPlcHdr/>
      </w:sdtPr>
      <w:sdtEndPr/>
      <w:sdtContent>
        <w:r w:rsidR="00CF62D6">
          <w:t>[Type text]</w:t>
        </w:r>
      </w:sdtContent>
    </w:sdt>
    <w:r w:rsidR="00CF62D6">
      <w:ptab w:alignment="center" w:relativeTo="margin" w:leader="none"/>
    </w:r>
    <w:sdt>
      <w:sdtPr>
        <w:id w:val="171999624"/>
        <w:placeholder>
          <w:docPart w:val="BDC0A9EC1028C444B4395A26651E7A7D"/>
        </w:placeholder>
        <w:temporary/>
        <w:showingPlcHdr/>
      </w:sdtPr>
      <w:sdtEndPr/>
      <w:sdtContent>
        <w:r w:rsidR="00CF62D6">
          <w:t>[Type text]</w:t>
        </w:r>
      </w:sdtContent>
    </w:sdt>
    <w:r w:rsidR="00CF62D6">
      <w:ptab w:alignment="right" w:relativeTo="margin" w:leader="none"/>
    </w:r>
    <w:sdt>
      <w:sdtPr>
        <w:id w:val="171999625"/>
        <w:placeholder>
          <w:docPart w:val="4FD0591CB2CA1B4B853FEAF0BD94CBA6"/>
        </w:placeholder>
        <w:temporary/>
        <w:showingPlcHdr/>
      </w:sdtPr>
      <w:sdtEndPr/>
      <w:sdtContent>
        <w:r w:rsidR="00CF62D6">
          <w:t>[Type text]</w:t>
        </w:r>
      </w:sdtContent>
    </w:sdt>
  </w:p>
  <w:p w:rsidR="00CF62D6" w:rsidRDefault="00CF62D6" w14:paraId="4E1AD5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F62D6" w:rsidP="009D7243" w:rsidRDefault="00CF62D6" w14:paraId="410F7E31" w14:textId="1D998A04">
    <w:pPr>
      <w:pStyle w:val="Header"/>
      <w:jc w:val="right"/>
    </w:pPr>
    <w:r>
      <w:rPr>
        <w:noProof/>
      </w:rPr>
      <w:drawing>
        <wp:inline distT="0" distB="0" distL="0" distR="0" wp14:anchorId="44494905" wp14:editId="16371371">
          <wp:extent cx="1238250" cy="619125"/>
          <wp:effectExtent l="0" t="0" r="0" b="9525"/>
          <wp:docPr id="5" name="Picture 5" descr="Image result for uc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c logo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00" b="26500"/>
                  <a:stretch/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20A"/>
    <w:multiLevelType w:val="hybridMultilevel"/>
    <w:tmpl w:val="17BE47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A1B31"/>
    <w:multiLevelType w:val="hybridMultilevel"/>
    <w:tmpl w:val="E55C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269C"/>
    <w:multiLevelType w:val="hybridMultilevel"/>
    <w:tmpl w:val="F26016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832AB0"/>
    <w:multiLevelType w:val="hybridMultilevel"/>
    <w:tmpl w:val="95508E68"/>
    <w:lvl w:ilvl="0" w:tplc="D866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D9893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A5237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AE4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9962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ECA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300E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8201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F2EA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DF43F1B"/>
    <w:multiLevelType w:val="hybridMultilevel"/>
    <w:tmpl w:val="4E3233FC"/>
    <w:lvl w:ilvl="0" w:tplc="CB646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2B69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E74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7E26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2CEB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0A8F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0C6A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608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CCAF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1ED87A74"/>
    <w:multiLevelType w:val="hybridMultilevel"/>
    <w:tmpl w:val="2DA22E60"/>
    <w:lvl w:ilvl="0" w:tplc="93F48D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22F6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56417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E543C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C1AFF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0F2757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1C6FD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17A47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42B0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B2032"/>
    <w:multiLevelType w:val="hybridMultilevel"/>
    <w:tmpl w:val="AE906B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963C7A"/>
    <w:multiLevelType w:val="hybridMultilevel"/>
    <w:tmpl w:val="21BEBA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25966CB"/>
    <w:multiLevelType w:val="hybridMultilevel"/>
    <w:tmpl w:val="7528ED8A"/>
    <w:lvl w:ilvl="0" w:tplc="85AA5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EBA7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9E28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5A29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44AE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9689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0A8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B34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09A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30E877A4"/>
    <w:multiLevelType w:val="hybridMultilevel"/>
    <w:tmpl w:val="476446AA"/>
    <w:lvl w:ilvl="0" w:tplc="77A8F3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AE0B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7483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1E20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E587A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88B4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7F8C3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2A63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E674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D34FD"/>
    <w:multiLevelType w:val="hybridMultilevel"/>
    <w:tmpl w:val="9560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02B"/>
    <w:multiLevelType w:val="hybridMultilevel"/>
    <w:tmpl w:val="E0FA8D42"/>
    <w:lvl w:ilvl="0" w:tplc="9BF0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4B6A4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DF0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B8CB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AAE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00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28C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D24F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96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329821F0"/>
    <w:multiLevelType w:val="hybridMultilevel"/>
    <w:tmpl w:val="64A8F2C8"/>
    <w:lvl w:ilvl="0" w:tplc="7BCA5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6282"/>
    <w:multiLevelType w:val="hybridMultilevel"/>
    <w:tmpl w:val="B11894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B26D06"/>
    <w:multiLevelType w:val="hybridMultilevel"/>
    <w:tmpl w:val="10FCF594"/>
    <w:lvl w:ilvl="0" w:tplc="03563274">
      <w:start w:val="2016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DE115CC"/>
    <w:multiLevelType w:val="hybridMultilevel"/>
    <w:tmpl w:val="EE8AAD94"/>
    <w:lvl w:ilvl="0" w:tplc="88AEEA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9AE71F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B487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D0DD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3E482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F6CFC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8F6A4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BD604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7EE98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52D37"/>
    <w:multiLevelType w:val="hybridMultilevel"/>
    <w:tmpl w:val="518C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0A55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A744B"/>
    <w:multiLevelType w:val="hybridMultilevel"/>
    <w:tmpl w:val="1574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D7206D0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  <w:b w:val="0"/>
        <w:bCs w:val="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020A3"/>
    <w:multiLevelType w:val="hybridMultilevel"/>
    <w:tmpl w:val="8F8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FB31D1"/>
    <w:multiLevelType w:val="hybridMultilevel"/>
    <w:tmpl w:val="6976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CA986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D711A"/>
    <w:multiLevelType w:val="hybridMultilevel"/>
    <w:tmpl w:val="8230ED90"/>
    <w:lvl w:ilvl="0" w:tplc="38384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49E2E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4D4C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ABE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278E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750E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5AAA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0F67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F08C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4CA22AEA"/>
    <w:multiLevelType w:val="hybridMultilevel"/>
    <w:tmpl w:val="332CA29A"/>
    <w:lvl w:ilvl="0" w:tplc="5BEA91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1205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64B0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AE21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5205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31E30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A09A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9AD6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E4FE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6214E"/>
    <w:multiLevelType w:val="hybridMultilevel"/>
    <w:tmpl w:val="DF8EEC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601D64"/>
    <w:multiLevelType w:val="hybridMultilevel"/>
    <w:tmpl w:val="6A860A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462565"/>
    <w:multiLevelType w:val="hybridMultilevel"/>
    <w:tmpl w:val="F42E39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A63058"/>
    <w:multiLevelType w:val="hybridMultilevel"/>
    <w:tmpl w:val="A41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51428D"/>
    <w:multiLevelType w:val="hybridMultilevel"/>
    <w:tmpl w:val="AB9C03AA"/>
    <w:lvl w:ilvl="0" w:tplc="92D6A944">
      <w:start w:val="20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C11E63"/>
    <w:multiLevelType w:val="hybridMultilevel"/>
    <w:tmpl w:val="277C3C2E"/>
    <w:lvl w:ilvl="0" w:tplc="92D6A944">
      <w:start w:val="20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C46A68"/>
    <w:multiLevelType w:val="hybridMultilevel"/>
    <w:tmpl w:val="ABA8E3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0A529C"/>
    <w:multiLevelType w:val="hybridMultilevel"/>
    <w:tmpl w:val="8BB2BD1A"/>
    <w:lvl w:ilvl="0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C906D71"/>
    <w:multiLevelType w:val="hybridMultilevel"/>
    <w:tmpl w:val="5D20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D7206D0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FEE8AA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B2C3B"/>
    <w:multiLevelType w:val="hybridMultilevel"/>
    <w:tmpl w:val="D72EAA66"/>
    <w:lvl w:ilvl="0" w:tplc="A1585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7385B5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0DAF"/>
    <w:multiLevelType w:val="hybridMultilevel"/>
    <w:tmpl w:val="7160E9D2"/>
    <w:lvl w:ilvl="0" w:tplc="DDD0F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E26B5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E07D8"/>
    <w:multiLevelType w:val="hybridMultilevel"/>
    <w:tmpl w:val="444227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6037355">
    <w:abstractNumId w:val="17"/>
  </w:num>
  <w:num w:numId="2" w16cid:durableId="2011322713">
    <w:abstractNumId w:val="28"/>
  </w:num>
  <w:num w:numId="3" w16cid:durableId="499470771">
    <w:abstractNumId w:val="0"/>
  </w:num>
  <w:num w:numId="4" w16cid:durableId="918905039">
    <w:abstractNumId w:val="18"/>
  </w:num>
  <w:num w:numId="5" w16cid:durableId="1575043862">
    <w:abstractNumId w:val="6"/>
  </w:num>
  <w:num w:numId="6" w16cid:durableId="1618173037">
    <w:abstractNumId w:val="7"/>
  </w:num>
  <w:num w:numId="7" w16cid:durableId="217476748">
    <w:abstractNumId w:val="24"/>
  </w:num>
  <w:num w:numId="8" w16cid:durableId="781386713">
    <w:abstractNumId w:val="22"/>
  </w:num>
  <w:num w:numId="9" w16cid:durableId="1910728509">
    <w:abstractNumId w:val="33"/>
  </w:num>
  <w:num w:numId="10" w16cid:durableId="303701637">
    <w:abstractNumId w:val="16"/>
  </w:num>
  <w:num w:numId="11" w16cid:durableId="1798140287">
    <w:abstractNumId w:val="27"/>
  </w:num>
  <w:num w:numId="12" w16cid:durableId="2002661152">
    <w:abstractNumId w:val="14"/>
  </w:num>
  <w:num w:numId="13" w16cid:durableId="1159737341">
    <w:abstractNumId w:val="30"/>
  </w:num>
  <w:num w:numId="14" w16cid:durableId="1641110542">
    <w:abstractNumId w:val="8"/>
  </w:num>
  <w:num w:numId="15" w16cid:durableId="1721975054">
    <w:abstractNumId w:val="19"/>
  </w:num>
  <w:num w:numId="16" w16cid:durableId="2075081134">
    <w:abstractNumId w:val="32"/>
  </w:num>
  <w:num w:numId="17" w16cid:durableId="1842549353">
    <w:abstractNumId w:val="12"/>
  </w:num>
  <w:num w:numId="18" w16cid:durableId="1387417315">
    <w:abstractNumId w:val="31"/>
  </w:num>
  <w:num w:numId="19" w16cid:durableId="225268048">
    <w:abstractNumId w:val="1"/>
  </w:num>
  <w:num w:numId="20" w16cid:durableId="1807313664">
    <w:abstractNumId w:val="10"/>
  </w:num>
  <w:num w:numId="21" w16cid:durableId="1585071350">
    <w:abstractNumId w:val="3"/>
  </w:num>
  <w:num w:numId="22" w16cid:durableId="1282808476">
    <w:abstractNumId w:val="4"/>
  </w:num>
  <w:num w:numId="23" w16cid:durableId="1405302465">
    <w:abstractNumId w:val="21"/>
  </w:num>
  <w:num w:numId="24" w16cid:durableId="164250593">
    <w:abstractNumId w:val="9"/>
  </w:num>
  <w:num w:numId="25" w16cid:durableId="107701042">
    <w:abstractNumId w:val="29"/>
  </w:num>
  <w:num w:numId="26" w16cid:durableId="29452418">
    <w:abstractNumId w:val="13"/>
  </w:num>
  <w:num w:numId="27" w16cid:durableId="1849172587">
    <w:abstractNumId w:val="20"/>
  </w:num>
  <w:num w:numId="28" w16cid:durableId="329716810">
    <w:abstractNumId w:val="23"/>
  </w:num>
  <w:num w:numId="29" w16cid:durableId="1381899974">
    <w:abstractNumId w:val="2"/>
  </w:num>
  <w:num w:numId="30" w16cid:durableId="231162645">
    <w:abstractNumId w:val="5"/>
  </w:num>
  <w:num w:numId="31" w16cid:durableId="196084885">
    <w:abstractNumId w:val="15"/>
  </w:num>
  <w:num w:numId="32" w16cid:durableId="2079669954">
    <w:abstractNumId w:val="11"/>
  </w:num>
  <w:num w:numId="33" w16cid:durableId="462650035">
    <w:abstractNumId w:val="26"/>
  </w:num>
  <w:num w:numId="34" w16cid:durableId="164445801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7"/>
    <w:rsid w:val="00003D15"/>
    <w:rsid w:val="00005DCB"/>
    <w:rsid w:val="0001767E"/>
    <w:rsid w:val="000351C3"/>
    <w:rsid w:val="00035B8D"/>
    <w:rsid w:val="00052F32"/>
    <w:rsid w:val="00063E93"/>
    <w:rsid w:val="00074859"/>
    <w:rsid w:val="00094952"/>
    <w:rsid w:val="00097578"/>
    <w:rsid w:val="000B3852"/>
    <w:rsid w:val="000C4713"/>
    <w:rsid w:val="000C5CFB"/>
    <w:rsid w:val="000D1BEE"/>
    <w:rsid w:val="000D5ADB"/>
    <w:rsid w:val="000E63D5"/>
    <w:rsid w:val="000E71C1"/>
    <w:rsid w:val="00102775"/>
    <w:rsid w:val="0010323A"/>
    <w:rsid w:val="00126B27"/>
    <w:rsid w:val="00157CC5"/>
    <w:rsid w:val="00166EED"/>
    <w:rsid w:val="00176111"/>
    <w:rsid w:val="0017778D"/>
    <w:rsid w:val="0019089E"/>
    <w:rsid w:val="00195835"/>
    <w:rsid w:val="001959D5"/>
    <w:rsid w:val="001C66D7"/>
    <w:rsid w:val="001D37B1"/>
    <w:rsid w:val="001D483E"/>
    <w:rsid w:val="001D7B22"/>
    <w:rsid w:val="001F4525"/>
    <w:rsid w:val="001F469F"/>
    <w:rsid w:val="002176EE"/>
    <w:rsid w:val="00234426"/>
    <w:rsid w:val="00240128"/>
    <w:rsid w:val="002401B9"/>
    <w:rsid w:val="002469D6"/>
    <w:rsid w:val="00252556"/>
    <w:rsid w:val="002569B5"/>
    <w:rsid w:val="002713DA"/>
    <w:rsid w:val="0027262A"/>
    <w:rsid w:val="00285AE9"/>
    <w:rsid w:val="00296600"/>
    <w:rsid w:val="002A25DE"/>
    <w:rsid w:val="002A78C2"/>
    <w:rsid w:val="002B362E"/>
    <w:rsid w:val="002C36B5"/>
    <w:rsid w:val="002C6708"/>
    <w:rsid w:val="002D7398"/>
    <w:rsid w:val="002E09EA"/>
    <w:rsid w:val="002E1656"/>
    <w:rsid w:val="002E3A67"/>
    <w:rsid w:val="0030666D"/>
    <w:rsid w:val="0031544B"/>
    <w:rsid w:val="00333DB2"/>
    <w:rsid w:val="00345F4F"/>
    <w:rsid w:val="0036358B"/>
    <w:rsid w:val="00376E9B"/>
    <w:rsid w:val="0038363B"/>
    <w:rsid w:val="00386821"/>
    <w:rsid w:val="00391E42"/>
    <w:rsid w:val="003A3990"/>
    <w:rsid w:val="003A39E1"/>
    <w:rsid w:val="003A4473"/>
    <w:rsid w:val="003A4D5C"/>
    <w:rsid w:val="003A63DA"/>
    <w:rsid w:val="003B01F9"/>
    <w:rsid w:val="003B2F78"/>
    <w:rsid w:val="003D4C15"/>
    <w:rsid w:val="003D547E"/>
    <w:rsid w:val="003E5DC9"/>
    <w:rsid w:val="00401013"/>
    <w:rsid w:val="00413E4E"/>
    <w:rsid w:val="004179DF"/>
    <w:rsid w:val="00432AEC"/>
    <w:rsid w:val="00440C13"/>
    <w:rsid w:val="00440D58"/>
    <w:rsid w:val="00455E25"/>
    <w:rsid w:val="004621FB"/>
    <w:rsid w:val="0047055A"/>
    <w:rsid w:val="004A25AF"/>
    <w:rsid w:val="004C758D"/>
    <w:rsid w:val="004D4FFB"/>
    <w:rsid w:val="004E1019"/>
    <w:rsid w:val="004E2BF3"/>
    <w:rsid w:val="004E35A0"/>
    <w:rsid w:val="004E71B2"/>
    <w:rsid w:val="004F38FF"/>
    <w:rsid w:val="00525813"/>
    <w:rsid w:val="00527BA8"/>
    <w:rsid w:val="005810F3"/>
    <w:rsid w:val="005A6C45"/>
    <w:rsid w:val="005C3B68"/>
    <w:rsid w:val="00605A4A"/>
    <w:rsid w:val="006104B3"/>
    <w:rsid w:val="00610985"/>
    <w:rsid w:val="00623ED2"/>
    <w:rsid w:val="006243C1"/>
    <w:rsid w:val="00642166"/>
    <w:rsid w:val="006427AF"/>
    <w:rsid w:val="00693E7F"/>
    <w:rsid w:val="0069479A"/>
    <w:rsid w:val="006A5459"/>
    <w:rsid w:val="006B581D"/>
    <w:rsid w:val="006C4302"/>
    <w:rsid w:val="006D6552"/>
    <w:rsid w:val="006E2358"/>
    <w:rsid w:val="006F5A66"/>
    <w:rsid w:val="00703255"/>
    <w:rsid w:val="00714433"/>
    <w:rsid w:val="00715596"/>
    <w:rsid w:val="00716D25"/>
    <w:rsid w:val="00726903"/>
    <w:rsid w:val="007345A0"/>
    <w:rsid w:val="00734D09"/>
    <w:rsid w:val="00743972"/>
    <w:rsid w:val="00753D42"/>
    <w:rsid w:val="0075406A"/>
    <w:rsid w:val="0075752E"/>
    <w:rsid w:val="00757CA4"/>
    <w:rsid w:val="00771AA4"/>
    <w:rsid w:val="00771F19"/>
    <w:rsid w:val="00783008"/>
    <w:rsid w:val="00785186"/>
    <w:rsid w:val="007A1E7E"/>
    <w:rsid w:val="007E15BD"/>
    <w:rsid w:val="00810864"/>
    <w:rsid w:val="008357A3"/>
    <w:rsid w:val="0084320A"/>
    <w:rsid w:val="008476F5"/>
    <w:rsid w:val="0085504D"/>
    <w:rsid w:val="00860B4A"/>
    <w:rsid w:val="00870A45"/>
    <w:rsid w:val="00891E7B"/>
    <w:rsid w:val="008C1660"/>
    <w:rsid w:val="008C4AFF"/>
    <w:rsid w:val="008D42AE"/>
    <w:rsid w:val="008E2965"/>
    <w:rsid w:val="008F1C2F"/>
    <w:rsid w:val="00904BEE"/>
    <w:rsid w:val="009127C3"/>
    <w:rsid w:val="00915722"/>
    <w:rsid w:val="00970F9D"/>
    <w:rsid w:val="00973D68"/>
    <w:rsid w:val="009A2200"/>
    <w:rsid w:val="009A722E"/>
    <w:rsid w:val="009B5C5A"/>
    <w:rsid w:val="009D6AD8"/>
    <w:rsid w:val="009D7243"/>
    <w:rsid w:val="009E0D86"/>
    <w:rsid w:val="009E1227"/>
    <w:rsid w:val="00A13D7D"/>
    <w:rsid w:val="00A1648F"/>
    <w:rsid w:val="00A35EEA"/>
    <w:rsid w:val="00A45399"/>
    <w:rsid w:val="00A46754"/>
    <w:rsid w:val="00A55CE2"/>
    <w:rsid w:val="00A60957"/>
    <w:rsid w:val="00A60C91"/>
    <w:rsid w:val="00A70987"/>
    <w:rsid w:val="00A80650"/>
    <w:rsid w:val="00A8521D"/>
    <w:rsid w:val="00A86958"/>
    <w:rsid w:val="00AA18ED"/>
    <w:rsid w:val="00AD0FA8"/>
    <w:rsid w:val="00AD1077"/>
    <w:rsid w:val="00AF0DB8"/>
    <w:rsid w:val="00B406E2"/>
    <w:rsid w:val="00B434A0"/>
    <w:rsid w:val="00B476FB"/>
    <w:rsid w:val="00B822EE"/>
    <w:rsid w:val="00BD3D14"/>
    <w:rsid w:val="00BD74C8"/>
    <w:rsid w:val="00BE0DAE"/>
    <w:rsid w:val="00BE364B"/>
    <w:rsid w:val="00BE7399"/>
    <w:rsid w:val="00C133E9"/>
    <w:rsid w:val="00C22E6D"/>
    <w:rsid w:val="00C36F97"/>
    <w:rsid w:val="00C410F3"/>
    <w:rsid w:val="00C52161"/>
    <w:rsid w:val="00C532C7"/>
    <w:rsid w:val="00C57F84"/>
    <w:rsid w:val="00C67615"/>
    <w:rsid w:val="00C8058F"/>
    <w:rsid w:val="00C85C95"/>
    <w:rsid w:val="00CA218C"/>
    <w:rsid w:val="00CB2872"/>
    <w:rsid w:val="00CD2025"/>
    <w:rsid w:val="00CD3468"/>
    <w:rsid w:val="00CD48B5"/>
    <w:rsid w:val="00CE6752"/>
    <w:rsid w:val="00CF62D6"/>
    <w:rsid w:val="00D02B6F"/>
    <w:rsid w:val="00D06774"/>
    <w:rsid w:val="00D11758"/>
    <w:rsid w:val="00D35003"/>
    <w:rsid w:val="00D360A6"/>
    <w:rsid w:val="00D377A1"/>
    <w:rsid w:val="00D4406A"/>
    <w:rsid w:val="00D625DA"/>
    <w:rsid w:val="00D8155D"/>
    <w:rsid w:val="00D97CD4"/>
    <w:rsid w:val="00DA6261"/>
    <w:rsid w:val="00DA7A81"/>
    <w:rsid w:val="00DD3944"/>
    <w:rsid w:val="00DD4A07"/>
    <w:rsid w:val="00DE52AB"/>
    <w:rsid w:val="00E03FA1"/>
    <w:rsid w:val="00E061DD"/>
    <w:rsid w:val="00E20895"/>
    <w:rsid w:val="00E214FD"/>
    <w:rsid w:val="00E30E01"/>
    <w:rsid w:val="00E45119"/>
    <w:rsid w:val="00E535CE"/>
    <w:rsid w:val="00E853BF"/>
    <w:rsid w:val="00EA6BC5"/>
    <w:rsid w:val="00EB04E4"/>
    <w:rsid w:val="00EE3F77"/>
    <w:rsid w:val="00F44C2D"/>
    <w:rsid w:val="00F45669"/>
    <w:rsid w:val="00F47AAF"/>
    <w:rsid w:val="00F76BE9"/>
    <w:rsid w:val="00F82A9B"/>
    <w:rsid w:val="00F844EA"/>
    <w:rsid w:val="00FA1FC6"/>
    <w:rsid w:val="00FA25B8"/>
    <w:rsid w:val="00FA37C5"/>
    <w:rsid w:val="00FB4BF0"/>
    <w:rsid w:val="00FB513A"/>
    <w:rsid w:val="00FC09F4"/>
    <w:rsid w:val="00FD03A5"/>
    <w:rsid w:val="00FE04C2"/>
    <w:rsid w:val="0FA8A0BE"/>
    <w:rsid w:val="1366E6AA"/>
    <w:rsid w:val="206AAD7A"/>
    <w:rsid w:val="20DFBF81"/>
    <w:rsid w:val="32EC2FAD"/>
    <w:rsid w:val="36E5958C"/>
    <w:rsid w:val="66FDD087"/>
    <w:rsid w:val="6C2CD86B"/>
    <w:rsid w:val="752B46C7"/>
    <w:rsid w:val="7C73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E925E4"/>
  <w14:defaultImageDpi w14:val="300"/>
  <w15:docId w15:val="{F9986089-D0CC-44D0-B4D4-9110AA0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5ADB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9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6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6F97"/>
  </w:style>
  <w:style w:type="paragraph" w:styleId="ListParagraph">
    <w:name w:val="List Paragraph"/>
    <w:basedOn w:val="Normal"/>
    <w:uiPriority w:val="34"/>
    <w:qFormat/>
    <w:rsid w:val="00176111"/>
    <w:pPr>
      <w:ind w:left="720"/>
      <w:contextualSpacing/>
    </w:pPr>
  </w:style>
  <w:style w:type="table" w:styleId="TableGrid">
    <w:name w:val="Table Grid"/>
    <w:basedOn w:val="TableNormal"/>
    <w:uiPriority w:val="59"/>
    <w:rsid w:val="002344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derline" w:customStyle="1">
    <w:name w:val="underline"/>
    <w:basedOn w:val="DefaultParagraphFont"/>
    <w:rsid w:val="002E1656"/>
  </w:style>
  <w:style w:type="character" w:styleId="Strong">
    <w:name w:val="Strong"/>
    <w:basedOn w:val="DefaultParagraphFont"/>
    <w:uiPriority w:val="22"/>
    <w:qFormat/>
    <w:rsid w:val="00B434A0"/>
    <w:rPr>
      <w:b/>
      <w:bCs/>
    </w:rPr>
  </w:style>
  <w:style w:type="paragraph" w:styleId="NormalWeb">
    <w:name w:val="Normal (Web)"/>
    <w:basedOn w:val="Normal"/>
    <w:uiPriority w:val="99"/>
    <w:unhideWhenUsed/>
    <w:rsid w:val="003154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544B"/>
    <w:rPr>
      <w:color w:val="0000FF"/>
      <w:u w:val="single"/>
    </w:rPr>
  </w:style>
  <w:style w:type="paragraph" w:styleId="bulletindent1" w:customStyle="1">
    <w:name w:val="bulletindent1"/>
    <w:basedOn w:val="Normal"/>
    <w:rsid w:val="0031544B"/>
    <w:pPr>
      <w:spacing w:before="100" w:beforeAutospacing="1" w:after="100" w:afterAutospacing="1"/>
    </w:pPr>
  </w:style>
  <w:style w:type="character" w:styleId="glyph" w:customStyle="1">
    <w:name w:val="glyph"/>
    <w:basedOn w:val="DefaultParagraphFont"/>
    <w:rsid w:val="0031544B"/>
  </w:style>
  <w:style w:type="character" w:styleId="e24kjd" w:customStyle="1">
    <w:name w:val="e24kjd"/>
    <w:basedOn w:val="DefaultParagraphFont"/>
    <w:rsid w:val="004621FB"/>
  </w:style>
  <w:style w:type="character" w:styleId="hotkey-layer" w:customStyle="1">
    <w:name w:val="hotkey-layer"/>
    <w:basedOn w:val="DefaultParagraphFont"/>
    <w:rsid w:val="00F82A9B"/>
  </w:style>
  <w:style w:type="character" w:styleId="id-label" w:customStyle="1">
    <w:name w:val="id-label"/>
    <w:basedOn w:val="DefaultParagraphFont"/>
    <w:rsid w:val="006C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3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6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8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9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4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2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2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2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2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5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7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6FF59DB2F0D94BA126A81C31E3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55BF-02D1-1340-862F-0B0E6C8A1EB4}"/>
      </w:docPartPr>
      <w:docPartBody>
        <w:p w:rsidR="000222B2" w:rsidP="00642166" w:rsidRDefault="00642166">
          <w:pPr>
            <w:pStyle w:val="BE6FF59DB2F0D94BA126A81C31E35E6D"/>
          </w:pPr>
          <w:r>
            <w:t>[Type text]</w:t>
          </w:r>
        </w:p>
      </w:docPartBody>
    </w:docPart>
    <w:docPart>
      <w:docPartPr>
        <w:name w:val="BDC0A9EC1028C444B4395A26651E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68E4-DA6D-184A-ACCC-168CEF3A7E72}"/>
      </w:docPartPr>
      <w:docPartBody>
        <w:p w:rsidR="000222B2" w:rsidP="00642166" w:rsidRDefault="00642166">
          <w:pPr>
            <w:pStyle w:val="BDC0A9EC1028C444B4395A26651E7A7D"/>
          </w:pPr>
          <w:r>
            <w:t>[Type text]</w:t>
          </w:r>
        </w:p>
      </w:docPartBody>
    </w:docPart>
    <w:docPart>
      <w:docPartPr>
        <w:name w:val="4FD0591CB2CA1B4B853FEAF0BD94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5948-6F9F-6F44-A60C-9CAA579DDF36}"/>
      </w:docPartPr>
      <w:docPartBody>
        <w:p w:rsidR="000222B2" w:rsidP="00642166" w:rsidRDefault="00642166">
          <w:pPr>
            <w:pStyle w:val="4FD0591CB2CA1B4B853FEAF0BD94CB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166"/>
    <w:rsid w:val="000222B2"/>
    <w:rsid w:val="000D0485"/>
    <w:rsid w:val="00157830"/>
    <w:rsid w:val="00162E07"/>
    <w:rsid w:val="00642166"/>
    <w:rsid w:val="007840DC"/>
    <w:rsid w:val="009F0403"/>
    <w:rsid w:val="00CF30CF"/>
    <w:rsid w:val="00E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FF59DB2F0D94BA126A81C31E35E6D">
    <w:name w:val="BE6FF59DB2F0D94BA126A81C31E35E6D"/>
    <w:rsid w:val="00642166"/>
  </w:style>
  <w:style w:type="paragraph" w:customStyle="1" w:styleId="BDC0A9EC1028C444B4395A26651E7A7D">
    <w:name w:val="BDC0A9EC1028C444B4395A26651E7A7D"/>
    <w:rsid w:val="00642166"/>
  </w:style>
  <w:style w:type="paragraph" w:customStyle="1" w:styleId="4FD0591CB2CA1B4B853FEAF0BD94CBA6">
    <w:name w:val="4FD0591CB2CA1B4B853FEAF0BD94CBA6"/>
    <w:rsid w:val="00642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04AE338E6A40B01D45C346FE5753" ma:contentTypeVersion="7" ma:contentTypeDescription="Create a new document." ma:contentTypeScope="" ma:versionID="eaf21fde53bdec44286829bea28aa0a2">
  <xsd:schema xmlns:xsd="http://www.w3.org/2001/XMLSchema" xmlns:xs="http://www.w3.org/2001/XMLSchema" xmlns:p="http://schemas.microsoft.com/office/2006/metadata/properties" xmlns:ns3="32f1b7db-c507-409b-92fc-cafdee1503bf" xmlns:ns4="cc58c601-a668-4fa4-b7de-d0b279b9e473" targetNamespace="http://schemas.microsoft.com/office/2006/metadata/properties" ma:root="true" ma:fieldsID="456888f7d526416bf54936dc48330c7f" ns3:_="" ns4:_="">
    <xsd:import namespace="32f1b7db-c507-409b-92fc-cafdee1503bf"/>
    <xsd:import namespace="cc58c601-a668-4fa4-b7de-d0b279b9e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1b7db-c507-409b-92fc-cafdee150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8c601-a668-4fa4-b7de-d0b279b9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DE158-FB72-48E2-8068-8B357E1EBFB9}">
  <ds:schemaRefs>
    <ds:schemaRef ds:uri="32f1b7db-c507-409b-92fc-cafdee1503b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cc58c601-a668-4fa4-b7de-d0b279b9e47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A36BA7-1F42-442B-BCF1-B9E518D743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D2717C-7A0B-43AB-9834-36BCDEB54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01AFF-CFEA-4B8C-9F5D-E27A7D76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1b7db-c507-409b-92fc-cafdee1503bf"/>
    <ds:schemaRef ds:uri="cc58c601-a668-4fa4-b7de-d0b279b9e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Weiner</dc:creator>
  <keywords/>
  <dc:description/>
  <lastModifiedBy>Kwakye, Derek (kwakyedb)</lastModifiedBy>
  <revision>4</revision>
  <dcterms:created xsi:type="dcterms:W3CDTF">2023-03-29T20:14:00.0000000Z</dcterms:created>
  <dcterms:modified xsi:type="dcterms:W3CDTF">2024-03-20T16:37:09.1524839Z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0x010100963904AE338E6A40B01D45C346FE5753</vt:lpwstr>
  </property>
</Properties>
</file>